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6E2D" w14:textId="77777777" w:rsidR="00960D62" w:rsidRDefault="00960D62" w:rsidP="00047E01">
      <w:pPr>
        <w:pBdr>
          <w:top w:val="single" w:sz="12" w:space="7" w:color="auto"/>
          <w:bottom w:val="single" w:sz="12" w:space="7" w:color="auto"/>
        </w:pBdr>
        <w:tabs>
          <w:tab w:val="left" w:pos="4050"/>
          <w:tab w:val="left" w:pos="11700"/>
        </w:tabs>
        <w:spacing w:before="0" w:beforeAutospacing="0" w:after="0" w:afterAutospacing="0"/>
        <w:rPr>
          <w:rFonts w:ascii="Arial" w:hAnsi="Arial" w:cs="Arial"/>
          <w:bCs/>
          <w:sz w:val="26"/>
          <w:szCs w:val="26"/>
          <w:u w:val="thick"/>
        </w:rPr>
      </w:pPr>
      <w:r w:rsidRPr="009875EF">
        <w:rPr>
          <w:rFonts w:ascii="Arial" w:hAnsi="Arial" w:cs="Arial"/>
          <w:b/>
          <w:sz w:val="26"/>
          <w:szCs w:val="26"/>
        </w:rPr>
        <w:t xml:space="preserve">Subject Initials </w:t>
      </w:r>
      <w:r>
        <w:rPr>
          <w:rFonts w:ascii="Arial" w:hAnsi="Arial" w:cs="Arial"/>
          <w:b/>
          <w:sz w:val="26"/>
          <w:szCs w:val="26"/>
        </w:rPr>
        <w:t>___ ___ ___</w:t>
      </w:r>
      <w:r>
        <w:rPr>
          <w:rFonts w:ascii="Arial" w:hAnsi="Arial" w:cs="Arial"/>
          <w:b/>
          <w:sz w:val="26"/>
          <w:szCs w:val="26"/>
        </w:rPr>
        <w:tab/>
      </w:r>
      <w:r w:rsidRPr="009875EF">
        <w:rPr>
          <w:rFonts w:ascii="Arial" w:hAnsi="Arial" w:cs="Arial"/>
          <w:b/>
          <w:sz w:val="26"/>
          <w:szCs w:val="26"/>
        </w:rPr>
        <w:t>Subject ID#</w:t>
      </w:r>
      <w:r>
        <w:rPr>
          <w:rFonts w:ascii="Arial" w:hAnsi="Arial" w:cs="Arial"/>
          <w:b/>
          <w:sz w:val="26"/>
          <w:szCs w:val="26"/>
        </w:rPr>
        <w:t xml:space="preserve"> ___ ___ ___ - ___ ___ ___</w:t>
      </w:r>
      <w:r>
        <w:rPr>
          <w:rFonts w:ascii="Arial" w:hAnsi="Arial" w:cs="Arial"/>
          <w:b/>
          <w:sz w:val="26"/>
          <w:szCs w:val="26"/>
        </w:rPr>
        <w:tab/>
        <w:t>Page ____ of ____</w:t>
      </w:r>
    </w:p>
    <w:p w14:paraId="2876AAE3" w14:textId="77777777" w:rsidR="00960D62" w:rsidRDefault="00960D62" w:rsidP="00960D62">
      <w:pPr>
        <w:pStyle w:val="Heading1"/>
        <w:jc w:val="center"/>
      </w:pPr>
      <w:r w:rsidRPr="00EA59AF">
        <w:t>Adverse Event Tracking Log</w:t>
      </w:r>
    </w:p>
    <w:p w14:paraId="6B8687BA" w14:textId="77777777" w:rsidR="00960D62" w:rsidRDefault="00960D62" w:rsidP="00960D62">
      <w:pPr>
        <w:spacing w:before="0" w:beforeAutospacing="0" w:after="240" w:afterAutospacing="0" w:line="240" w:lineRule="exact"/>
        <w:jc w:val="right"/>
        <w:rPr>
          <w:sz w:val="12"/>
          <w:szCs w:val="12"/>
        </w:rPr>
      </w:pPr>
      <w:r w:rsidRPr="009525D8">
        <w:rPr>
          <w:b/>
          <w:i/>
        </w:rPr>
        <w:t xml:space="preserve">Check box if there were no adverse events to be </w:t>
      </w:r>
      <w:r>
        <w:rPr>
          <w:b/>
          <w:i/>
        </w:rPr>
        <w:t xml:space="preserve">recorded </w:t>
      </w:r>
      <w:r w:rsidRPr="00D12C4C">
        <w:rPr>
          <w:b/>
          <w:iCs/>
          <w:sz w:val="36"/>
          <w:szCs w:val="36"/>
        </w:rPr>
        <w:t>□</w:t>
      </w:r>
    </w:p>
    <w:tbl>
      <w:tblPr>
        <w:tblStyle w:val="TableGrid"/>
        <w:tblW w:w="5104" w:type="pct"/>
        <w:tblInd w:w="-105" w:type="dxa"/>
        <w:tblLayout w:type="fixed"/>
        <w:tblLook w:val="00A0" w:firstRow="1" w:lastRow="0" w:firstColumn="1" w:lastColumn="0" w:noHBand="0" w:noVBand="0"/>
      </w:tblPr>
      <w:tblGrid>
        <w:gridCol w:w="1155"/>
        <w:gridCol w:w="3241"/>
        <w:gridCol w:w="1343"/>
        <w:gridCol w:w="1348"/>
        <w:gridCol w:w="554"/>
        <w:gridCol w:w="449"/>
        <w:gridCol w:w="449"/>
        <w:gridCol w:w="449"/>
        <w:gridCol w:w="539"/>
        <w:gridCol w:w="539"/>
        <w:gridCol w:w="449"/>
        <w:gridCol w:w="629"/>
        <w:gridCol w:w="1824"/>
        <w:gridCol w:w="1711"/>
      </w:tblGrid>
      <w:tr w:rsidR="00960D62" w14:paraId="26308930" w14:textId="77777777" w:rsidTr="00960D62">
        <w:trPr>
          <w:cantSplit/>
          <w:trHeight w:val="1942"/>
          <w:tblHeader/>
        </w:trPr>
        <w:tc>
          <w:tcPr>
            <w:tcW w:w="1153" w:type="dxa"/>
            <w:tcBorders>
              <w:top w:val="single" w:sz="8" w:space="0" w:color="auto"/>
              <w:left w:val="single" w:sz="8" w:space="0" w:color="auto"/>
              <w:bottom w:val="single" w:sz="8" w:space="0" w:color="auto"/>
            </w:tcBorders>
            <w:vAlign w:val="bottom"/>
          </w:tcPr>
          <w:p w14:paraId="2311CC6E" w14:textId="77777777" w:rsidR="00960D62" w:rsidRPr="00835817" w:rsidRDefault="00960D62" w:rsidP="00780B7D">
            <w:pPr>
              <w:jc w:val="center"/>
              <w:rPr>
                <w:rFonts w:ascii="Arial" w:hAnsi="Arial" w:cs="Arial"/>
                <w:sz w:val="20"/>
                <w:szCs w:val="20"/>
              </w:rPr>
            </w:pPr>
            <w:r w:rsidRPr="00FF0D77">
              <w:rPr>
                <w:rFonts w:ascii="Arial" w:hAnsi="Arial" w:cs="Arial"/>
                <w:sz w:val="20"/>
                <w:szCs w:val="20"/>
              </w:rPr>
              <w:t>Date Reported</w:t>
            </w:r>
          </w:p>
        </w:tc>
        <w:tc>
          <w:tcPr>
            <w:tcW w:w="3238" w:type="dxa"/>
            <w:tcBorders>
              <w:top w:val="single" w:sz="8" w:space="0" w:color="auto"/>
              <w:bottom w:val="single" w:sz="8" w:space="0" w:color="auto"/>
            </w:tcBorders>
            <w:vAlign w:val="bottom"/>
          </w:tcPr>
          <w:p w14:paraId="03862FFA" w14:textId="7A8F6CB4" w:rsidR="00791161" w:rsidRDefault="00960D62" w:rsidP="00352340">
            <w:pPr>
              <w:spacing w:before="60" w:beforeAutospacing="0" w:after="0" w:afterAutospacing="0"/>
              <w:jc w:val="center"/>
              <w:rPr>
                <w:rFonts w:ascii="Arial" w:hAnsi="Arial" w:cs="Arial"/>
                <w:sz w:val="20"/>
                <w:szCs w:val="20"/>
              </w:rPr>
            </w:pPr>
            <w:r w:rsidRPr="00FF0D77">
              <w:rPr>
                <w:rFonts w:ascii="Arial" w:hAnsi="Arial" w:cs="Arial"/>
                <w:sz w:val="20"/>
                <w:szCs w:val="20"/>
              </w:rPr>
              <w:t>Adverse Event Description</w:t>
            </w:r>
            <w:r w:rsidR="00791161">
              <w:rPr>
                <w:rStyle w:val="EndnoteReference"/>
                <w:rFonts w:ascii="Arial" w:hAnsi="Arial" w:cs="Arial"/>
                <w:sz w:val="20"/>
                <w:szCs w:val="20"/>
              </w:rPr>
              <w:endnoteReference w:customMarkFollows="1" w:id="1"/>
              <w:t>*</w:t>
            </w:r>
          </w:p>
          <w:p w14:paraId="7CDC5420" w14:textId="4DEB417E" w:rsidR="00960D62" w:rsidRPr="004F125F" w:rsidRDefault="00960D62" w:rsidP="00791161">
            <w:pPr>
              <w:spacing w:before="0" w:beforeAutospacing="0" w:after="0" w:afterAutospacing="0"/>
              <w:jc w:val="center"/>
              <w:rPr>
                <w:rFonts w:ascii="Arial" w:hAnsi="Arial" w:cs="Arial"/>
                <w:i/>
                <w:sz w:val="20"/>
                <w:szCs w:val="20"/>
              </w:rPr>
            </w:pPr>
            <w:r w:rsidRPr="004F125F">
              <w:rPr>
                <w:rFonts w:ascii="Arial" w:hAnsi="Arial" w:cs="Arial"/>
                <w:i/>
                <w:sz w:val="16"/>
                <w:szCs w:val="20"/>
              </w:rPr>
              <w:t>(see instructions on reverse)</w:t>
            </w:r>
          </w:p>
        </w:tc>
        <w:tc>
          <w:tcPr>
            <w:tcW w:w="1342" w:type="dxa"/>
            <w:tcBorders>
              <w:top w:val="single" w:sz="8" w:space="0" w:color="auto"/>
              <w:bottom w:val="single" w:sz="8" w:space="0" w:color="auto"/>
            </w:tcBorders>
            <w:vAlign w:val="bottom"/>
          </w:tcPr>
          <w:p w14:paraId="2B944A5C" w14:textId="77777777" w:rsidR="00960D62" w:rsidRPr="00FF0D77" w:rsidRDefault="00960D62" w:rsidP="00780B7D">
            <w:pPr>
              <w:jc w:val="center"/>
              <w:rPr>
                <w:rFonts w:ascii="Arial" w:hAnsi="Arial" w:cs="Arial"/>
                <w:sz w:val="20"/>
                <w:szCs w:val="20"/>
              </w:rPr>
            </w:pPr>
            <w:r w:rsidRPr="00FF0D77">
              <w:rPr>
                <w:rFonts w:ascii="Arial" w:hAnsi="Arial" w:cs="Arial"/>
                <w:sz w:val="20"/>
                <w:szCs w:val="20"/>
              </w:rPr>
              <w:t>Start Date</w:t>
            </w:r>
          </w:p>
        </w:tc>
        <w:tc>
          <w:tcPr>
            <w:tcW w:w="1347" w:type="dxa"/>
            <w:tcBorders>
              <w:top w:val="single" w:sz="8" w:space="0" w:color="auto"/>
              <w:bottom w:val="single" w:sz="8" w:space="0" w:color="auto"/>
            </w:tcBorders>
            <w:vAlign w:val="bottom"/>
          </w:tcPr>
          <w:p w14:paraId="72F57346" w14:textId="77777777" w:rsidR="00960D62" w:rsidRPr="00FF0D77" w:rsidRDefault="00960D62" w:rsidP="00780B7D">
            <w:pPr>
              <w:jc w:val="center"/>
              <w:rPr>
                <w:rFonts w:ascii="Arial" w:hAnsi="Arial" w:cs="Arial"/>
                <w:sz w:val="20"/>
                <w:szCs w:val="20"/>
              </w:rPr>
            </w:pPr>
            <w:r w:rsidRPr="00FF0D77">
              <w:rPr>
                <w:rFonts w:ascii="Arial" w:hAnsi="Arial" w:cs="Arial"/>
                <w:sz w:val="20"/>
                <w:szCs w:val="20"/>
              </w:rPr>
              <w:t>End</w:t>
            </w:r>
            <w:r>
              <w:rPr>
                <w:rFonts w:ascii="Arial" w:hAnsi="Arial" w:cs="Arial"/>
                <w:sz w:val="20"/>
                <w:szCs w:val="20"/>
              </w:rPr>
              <w:t xml:space="preserve"> </w:t>
            </w:r>
            <w:r w:rsidRPr="00FF0D77">
              <w:rPr>
                <w:rFonts w:ascii="Arial" w:hAnsi="Arial" w:cs="Arial"/>
                <w:sz w:val="20"/>
                <w:szCs w:val="20"/>
              </w:rPr>
              <w:t>Date</w:t>
            </w:r>
          </w:p>
        </w:tc>
        <w:tc>
          <w:tcPr>
            <w:tcW w:w="554" w:type="dxa"/>
            <w:tcBorders>
              <w:top w:val="single" w:sz="8" w:space="0" w:color="auto"/>
              <w:bottom w:val="single" w:sz="8" w:space="0" w:color="auto"/>
            </w:tcBorders>
            <w:textDirection w:val="btLr"/>
            <w:vAlign w:val="center"/>
          </w:tcPr>
          <w:p w14:paraId="4D544C0D"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Outcome</w:t>
            </w:r>
            <w:r w:rsidRPr="00FF0D77">
              <w:rPr>
                <w:rFonts w:ascii="Arial" w:hAnsi="Arial" w:cs="Arial"/>
                <w:sz w:val="20"/>
                <w:szCs w:val="20"/>
                <w:vertAlign w:val="superscript"/>
              </w:rPr>
              <w:t>1</w:t>
            </w:r>
          </w:p>
        </w:tc>
        <w:tc>
          <w:tcPr>
            <w:tcW w:w="449" w:type="dxa"/>
            <w:tcBorders>
              <w:top w:val="single" w:sz="8" w:space="0" w:color="auto"/>
              <w:bottom w:val="single" w:sz="8" w:space="0" w:color="auto"/>
            </w:tcBorders>
            <w:textDirection w:val="btLr"/>
            <w:vAlign w:val="center"/>
          </w:tcPr>
          <w:p w14:paraId="35F65FDF" w14:textId="19FD7578"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Severity / Grade</w:t>
            </w:r>
            <w:r w:rsidR="00791161">
              <w:rPr>
                <w:rStyle w:val="EndnoteReference"/>
                <w:rFonts w:ascii="Arial" w:hAnsi="Arial" w:cs="Arial"/>
                <w:sz w:val="20"/>
                <w:szCs w:val="20"/>
              </w:rPr>
              <w:endnoteReference w:customMarkFollows="1" w:id="2"/>
              <w:t>2</w:t>
            </w:r>
          </w:p>
        </w:tc>
        <w:tc>
          <w:tcPr>
            <w:tcW w:w="449" w:type="dxa"/>
            <w:tcBorders>
              <w:top w:val="single" w:sz="8" w:space="0" w:color="auto"/>
              <w:bottom w:val="single" w:sz="8" w:space="0" w:color="auto"/>
            </w:tcBorders>
            <w:textDirection w:val="btLr"/>
            <w:vAlign w:val="center"/>
          </w:tcPr>
          <w:p w14:paraId="47C8BCFC" w14:textId="1BA68E40" w:rsidR="00960D62" w:rsidRPr="00FF0D77" w:rsidRDefault="00960D62" w:rsidP="00780B7D">
            <w:pPr>
              <w:spacing w:before="0" w:beforeAutospacing="0" w:after="0" w:afterAutospacing="0"/>
              <w:ind w:left="113" w:right="113"/>
              <w:rPr>
                <w:rFonts w:ascii="Arial" w:hAnsi="Arial" w:cs="Arial"/>
                <w:sz w:val="20"/>
                <w:szCs w:val="20"/>
              </w:rPr>
            </w:pPr>
            <w:r w:rsidRPr="00FF0D77">
              <w:rPr>
                <w:rFonts w:ascii="Arial" w:hAnsi="Arial" w:cs="Arial"/>
                <w:sz w:val="20"/>
                <w:szCs w:val="20"/>
              </w:rPr>
              <w:t>Serious</w:t>
            </w:r>
            <w:r w:rsidR="00D20B75">
              <w:rPr>
                <w:rStyle w:val="EndnoteReference"/>
                <w:rFonts w:ascii="Arial" w:hAnsi="Arial" w:cs="Arial"/>
                <w:sz w:val="20"/>
                <w:szCs w:val="20"/>
              </w:rPr>
              <w:endnoteReference w:customMarkFollows="1" w:id="3"/>
              <w:t>▲</w:t>
            </w:r>
            <w:r w:rsidRPr="00FF0D77">
              <w:rPr>
                <w:rFonts w:ascii="Arial" w:hAnsi="Arial" w:cs="Arial"/>
                <w:sz w:val="20"/>
                <w:szCs w:val="20"/>
              </w:rPr>
              <w:t xml:space="preserve"> (Y or N)</w:t>
            </w:r>
          </w:p>
        </w:tc>
        <w:tc>
          <w:tcPr>
            <w:tcW w:w="449" w:type="dxa"/>
            <w:tcBorders>
              <w:top w:val="single" w:sz="8" w:space="0" w:color="auto"/>
              <w:bottom w:val="single" w:sz="8" w:space="0" w:color="auto"/>
            </w:tcBorders>
            <w:textDirection w:val="btLr"/>
            <w:vAlign w:val="center"/>
          </w:tcPr>
          <w:p w14:paraId="7B06FA9E"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AE Treatment</w:t>
            </w:r>
            <w:r w:rsidRPr="00FF0D77">
              <w:rPr>
                <w:rFonts w:ascii="Arial" w:hAnsi="Arial" w:cs="Arial"/>
                <w:sz w:val="20"/>
                <w:szCs w:val="20"/>
                <w:vertAlign w:val="superscript"/>
              </w:rPr>
              <w:t>3</w:t>
            </w:r>
          </w:p>
        </w:tc>
        <w:tc>
          <w:tcPr>
            <w:tcW w:w="539" w:type="dxa"/>
            <w:tcBorders>
              <w:top w:val="single" w:sz="8" w:space="0" w:color="auto"/>
              <w:bottom w:val="single" w:sz="8" w:space="0" w:color="auto"/>
              <w:right w:val="single" w:sz="12" w:space="0" w:color="auto"/>
            </w:tcBorders>
            <w:textDirection w:val="btLr"/>
            <w:vAlign w:val="center"/>
          </w:tcPr>
          <w:p w14:paraId="55C96EE4"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Action Taken</w:t>
            </w:r>
            <w:r w:rsidRPr="004F125F">
              <w:rPr>
                <w:rFonts w:ascii="Arial" w:hAnsi="Arial" w:cs="Arial"/>
                <w:sz w:val="20"/>
                <w:szCs w:val="22"/>
                <w:vertAlign w:val="superscript"/>
              </w:rPr>
              <w:t>4</w:t>
            </w:r>
          </w:p>
        </w:tc>
        <w:tc>
          <w:tcPr>
            <w:tcW w:w="539" w:type="dxa"/>
            <w:tcBorders>
              <w:top w:val="single" w:sz="8" w:space="0" w:color="auto"/>
              <w:left w:val="single" w:sz="12" w:space="0" w:color="auto"/>
              <w:bottom w:val="single" w:sz="8" w:space="0" w:color="auto"/>
            </w:tcBorders>
            <w:shd w:val="clear" w:color="auto" w:fill="D9D9D9"/>
            <w:textDirection w:val="btLr"/>
            <w:vAlign w:val="center"/>
          </w:tcPr>
          <w:p w14:paraId="2BB00575" w14:textId="5B21CD24" w:rsidR="00960D62" w:rsidRPr="00FF0D77" w:rsidRDefault="00D20B75" w:rsidP="00780B7D">
            <w:pPr>
              <w:spacing w:before="0" w:beforeAutospacing="0" w:after="0" w:afterAutospacing="0"/>
              <w:ind w:left="113" w:right="115"/>
              <w:rPr>
                <w:rFonts w:ascii="Arial" w:hAnsi="Arial" w:cs="Arial"/>
                <w:sz w:val="20"/>
                <w:szCs w:val="20"/>
              </w:rPr>
            </w:pPr>
            <w:r>
              <w:rPr>
                <w:rStyle w:val="EndnoteReference"/>
                <w:rFonts w:ascii="Arial" w:hAnsi="Arial" w:cs="Arial"/>
                <w:sz w:val="20"/>
                <w:szCs w:val="20"/>
              </w:rPr>
              <w:endnoteReference w:customMarkFollows="1" w:id="4"/>
              <w:t>†</w:t>
            </w:r>
            <w:r w:rsidR="00960D62" w:rsidRPr="004F125F">
              <w:rPr>
                <w:rFonts w:ascii="Arial" w:hAnsi="Arial" w:cs="Arial"/>
                <w:sz w:val="20"/>
                <w:szCs w:val="20"/>
              </w:rPr>
              <w:t>E</w:t>
            </w:r>
            <w:r w:rsidR="00960D62" w:rsidRPr="00FF0D77">
              <w:rPr>
                <w:rFonts w:ascii="Arial" w:hAnsi="Arial" w:cs="Arial"/>
                <w:sz w:val="20"/>
                <w:szCs w:val="20"/>
              </w:rPr>
              <w:t>xpected (Y or N)</w:t>
            </w:r>
          </w:p>
        </w:tc>
        <w:tc>
          <w:tcPr>
            <w:tcW w:w="449" w:type="dxa"/>
            <w:tcBorders>
              <w:top w:val="single" w:sz="8" w:space="0" w:color="auto"/>
              <w:bottom w:val="single" w:sz="8" w:space="0" w:color="auto"/>
            </w:tcBorders>
            <w:shd w:val="clear" w:color="auto" w:fill="D9D9D9"/>
            <w:textDirection w:val="btLr"/>
            <w:vAlign w:val="center"/>
          </w:tcPr>
          <w:p w14:paraId="1ACE312C" w14:textId="77777777" w:rsidR="00960D62" w:rsidRPr="0085017F" w:rsidRDefault="00960D62" w:rsidP="00780B7D">
            <w:pPr>
              <w:spacing w:before="0" w:beforeAutospacing="0" w:after="0" w:afterAutospacing="0"/>
              <w:ind w:left="113" w:right="113"/>
              <w:rPr>
                <w:rFonts w:ascii="Arial" w:hAnsi="Arial" w:cs="Arial"/>
                <w:sz w:val="20"/>
                <w:szCs w:val="20"/>
              </w:rPr>
            </w:pPr>
            <w:r w:rsidRPr="00442E94">
              <w:rPr>
                <w:rFonts w:ascii="Arial" w:hAnsi="Arial" w:cs="Arial"/>
                <w:sz w:val="20"/>
                <w:szCs w:val="20"/>
                <w:vertAlign w:val="superscript"/>
              </w:rPr>
              <w:t>†</w:t>
            </w:r>
            <w:r w:rsidRPr="00FF0D77">
              <w:rPr>
                <w:rFonts w:ascii="Arial" w:hAnsi="Arial" w:cs="Arial"/>
                <w:sz w:val="20"/>
                <w:szCs w:val="20"/>
              </w:rPr>
              <w:t>Relatedness</w:t>
            </w:r>
            <w:r w:rsidRPr="00FF0D77">
              <w:rPr>
                <w:rFonts w:ascii="Arial" w:hAnsi="Arial" w:cs="Arial"/>
                <w:sz w:val="20"/>
                <w:szCs w:val="20"/>
                <w:vertAlign w:val="superscript"/>
              </w:rPr>
              <w:t xml:space="preserve">5 </w:t>
            </w:r>
          </w:p>
        </w:tc>
        <w:tc>
          <w:tcPr>
            <w:tcW w:w="629" w:type="dxa"/>
            <w:tcBorders>
              <w:top w:val="single" w:sz="8" w:space="0" w:color="auto"/>
              <w:bottom w:val="single" w:sz="8" w:space="0" w:color="auto"/>
              <w:right w:val="single" w:sz="12" w:space="0" w:color="auto"/>
            </w:tcBorders>
            <w:shd w:val="clear" w:color="auto" w:fill="D9D9D9"/>
            <w:textDirection w:val="btLr"/>
            <w:vAlign w:val="center"/>
          </w:tcPr>
          <w:p w14:paraId="73412C63" w14:textId="77777777" w:rsidR="00960D62" w:rsidRPr="00FF0D77" w:rsidRDefault="00960D62" w:rsidP="00780B7D">
            <w:pPr>
              <w:ind w:left="113" w:right="113"/>
              <w:rPr>
                <w:rFonts w:ascii="Arial" w:hAnsi="Arial" w:cs="Arial"/>
                <w:sz w:val="14"/>
                <w:szCs w:val="20"/>
              </w:rPr>
            </w:pPr>
            <w:r w:rsidRPr="00442E94">
              <w:rPr>
                <w:rFonts w:ascii="Arial" w:hAnsi="Arial" w:cs="Arial"/>
                <w:sz w:val="20"/>
                <w:szCs w:val="20"/>
                <w:vertAlign w:val="superscript"/>
              </w:rPr>
              <w:t>†</w:t>
            </w:r>
            <w:r w:rsidRPr="004D1DF4">
              <w:rPr>
                <w:rFonts w:ascii="Arial" w:hAnsi="Arial" w:cs="Arial"/>
                <w:sz w:val="18"/>
                <w:szCs w:val="20"/>
              </w:rPr>
              <w:t xml:space="preserve">Suggests greater risk of harm </w:t>
            </w:r>
            <w:r w:rsidRPr="00FF0D77">
              <w:rPr>
                <w:rFonts w:ascii="Arial" w:hAnsi="Arial" w:cs="Arial"/>
                <w:sz w:val="20"/>
                <w:szCs w:val="20"/>
              </w:rPr>
              <w:t>(Y or N)</w:t>
            </w:r>
          </w:p>
        </w:tc>
        <w:tc>
          <w:tcPr>
            <w:tcW w:w="1823" w:type="dxa"/>
            <w:tcBorders>
              <w:top w:val="single" w:sz="8" w:space="0" w:color="auto"/>
              <w:left w:val="single" w:sz="12" w:space="0" w:color="auto"/>
              <w:bottom w:val="single" w:sz="8" w:space="0" w:color="auto"/>
            </w:tcBorders>
            <w:vAlign w:val="bottom"/>
          </w:tcPr>
          <w:p w14:paraId="2650D624" w14:textId="4F471D41" w:rsidR="00960D62" w:rsidRDefault="00960D62" w:rsidP="00780B7D">
            <w:pPr>
              <w:spacing w:before="0" w:beforeAutospacing="0" w:after="0" w:afterAutospacing="0"/>
              <w:ind w:left="-14" w:right="-101"/>
              <w:jc w:val="center"/>
              <w:rPr>
                <w:rFonts w:ascii="Arial" w:hAnsi="Arial" w:cs="Arial"/>
                <w:sz w:val="20"/>
                <w:szCs w:val="20"/>
              </w:rPr>
            </w:pPr>
            <w:r>
              <w:rPr>
                <w:rFonts w:ascii="Arial" w:hAnsi="Arial" w:cs="Arial"/>
                <w:sz w:val="20"/>
                <w:szCs w:val="20"/>
              </w:rPr>
              <w:t>Assessor</w:t>
            </w:r>
            <w:r w:rsidR="00D20B75">
              <w:rPr>
                <w:rStyle w:val="EndnoteReference"/>
                <w:rFonts w:ascii="Arial" w:hAnsi="Arial" w:cs="Arial"/>
                <w:sz w:val="20"/>
                <w:szCs w:val="20"/>
              </w:rPr>
              <w:endnoteReference w:customMarkFollows="1" w:id="5"/>
              <w:t>‡</w:t>
            </w:r>
            <w:r>
              <w:rPr>
                <w:rFonts w:ascii="Arial" w:hAnsi="Arial" w:cs="Arial"/>
                <w:sz w:val="20"/>
                <w:szCs w:val="20"/>
              </w:rPr>
              <w:t xml:space="preserve"> Initials </w:t>
            </w:r>
          </w:p>
          <w:p w14:paraId="0633E671" w14:textId="77777777" w:rsidR="00960D62" w:rsidRPr="00835817" w:rsidRDefault="00960D62" w:rsidP="00780B7D">
            <w:pPr>
              <w:spacing w:before="0" w:beforeAutospacing="0" w:after="0" w:afterAutospacing="0"/>
              <w:ind w:left="-14" w:right="-101"/>
              <w:jc w:val="center"/>
              <w:rPr>
                <w:rFonts w:ascii="Arial" w:hAnsi="Arial" w:cs="Arial"/>
                <w:sz w:val="20"/>
                <w:szCs w:val="20"/>
              </w:rPr>
            </w:pPr>
            <w:r>
              <w:rPr>
                <w:rFonts w:ascii="Arial" w:hAnsi="Arial" w:cs="Arial"/>
                <w:sz w:val="20"/>
                <w:szCs w:val="20"/>
              </w:rPr>
              <w:t>&amp; Date</w:t>
            </w:r>
          </w:p>
        </w:tc>
        <w:tc>
          <w:tcPr>
            <w:tcW w:w="1710" w:type="dxa"/>
            <w:tcBorders>
              <w:top w:val="single" w:sz="8" w:space="0" w:color="auto"/>
              <w:bottom w:val="single" w:sz="8" w:space="0" w:color="auto"/>
              <w:right w:val="single" w:sz="8" w:space="0" w:color="auto"/>
            </w:tcBorders>
            <w:vAlign w:val="bottom"/>
          </w:tcPr>
          <w:p w14:paraId="101C3BD8" w14:textId="77777777" w:rsidR="00960D62" w:rsidRDefault="00960D62" w:rsidP="00780B7D">
            <w:pPr>
              <w:spacing w:before="0" w:beforeAutospacing="0" w:after="0" w:afterAutospacing="0"/>
              <w:jc w:val="center"/>
              <w:rPr>
                <w:rFonts w:ascii="Arial" w:hAnsi="Arial" w:cs="Arial"/>
                <w:sz w:val="20"/>
                <w:szCs w:val="20"/>
              </w:rPr>
            </w:pPr>
            <w:r>
              <w:rPr>
                <w:rFonts w:ascii="Arial" w:hAnsi="Arial" w:cs="Arial"/>
                <w:sz w:val="20"/>
                <w:szCs w:val="20"/>
              </w:rPr>
              <w:t>PI Initials &amp; Date</w:t>
            </w:r>
            <w:r>
              <w:rPr>
                <w:rFonts w:ascii="Arial" w:hAnsi="Arial" w:cs="Arial"/>
                <w:sz w:val="20"/>
                <w:szCs w:val="20"/>
              </w:rPr>
              <w:br/>
            </w:r>
            <w:r w:rsidRPr="00FF0D77">
              <w:rPr>
                <w:rFonts w:ascii="Arial" w:hAnsi="Arial" w:cs="Arial"/>
                <w:sz w:val="14"/>
                <w:szCs w:val="20"/>
              </w:rPr>
              <w:t>(if PI is assessor, mark as N/A)</w:t>
            </w:r>
          </w:p>
        </w:tc>
      </w:tr>
      <w:tr w:rsidR="00960D62" w14:paraId="695B385D" w14:textId="77777777" w:rsidTr="00960D62">
        <w:trPr>
          <w:cantSplit/>
          <w:trHeight w:val="558"/>
        </w:trPr>
        <w:tc>
          <w:tcPr>
            <w:tcW w:w="1153" w:type="dxa"/>
            <w:tcBorders>
              <w:top w:val="single" w:sz="8" w:space="0" w:color="auto"/>
              <w:left w:val="single" w:sz="8" w:space="0" w:color="auto"/>
              <w:bottom w:val="single" w:sz="8" w:space="0" w:color="auto"/>
            </w:tcBorders>
          </w:tcPr>
          <w:p w14:paraId="2F0BC75D"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71EBF4DA"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041D46A3"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722B7D01"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09678C7F"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6485A4CC"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76101CF1"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63334CE6"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4219FD6E"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7A1C31AF"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26AB06C7"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0A2FD20B"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6799A9FD"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0D1B3F62" w14:textId="77777777" w:rsidR="00960D62" w:rsidRPr="00835817" w:rsidRDefault="00960D62" w:rsidP="00780B7D">
            <w:pPr>
              <w:spacing w:before="40" w:beforeAutospacing="0" w:after="0" w:afterAutospacing="0"/>
              <w:rPr>
                <w:rFonts w:ascii="Arial" w:hAnsi="Arial" w:cs="Arial"/>
              </w:rPr>
            </w:pPr>
          </w:p>
        </w:tc>
      </w:tr>
      <w:tr w:rsidR="00960D62" w14:paraId="62084EEF" w14:textId="77777777" w:rsidTr="00960D62">
        <w:trPr>
          <w:cantSplit/>
          <w:trHeight w:val="558"/>
        </w:trPr>
        <w:tc>
          <w:tcPr>
            <w:tcW w:w="1153" w:type="dxa"/>
            <w:tcBorders>
              <w:top w:val="single" w:sz="8" w:space="0" w:color="auto"/>
              <w:left w:val="single" w:sz="8" w:space="0" w:color="auto"/>
              <w:bottom w:val="single" w:sz="8" w:space="0" w:color="auto"/>
            </w:tcBorders>
          </w:tcPr>
          <w:p w14:paraId="1ADD7481"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3CCB46DD"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5D6A697F"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565E057A"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7004F913"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09D4535A"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318E6A81"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3F98A34A"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5DBD3236"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3E3C23C6"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24353AD3"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291E669A"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0E52F365"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1F502E2E" w14:textId="77777777" w:rsidR="00960D62" w:rsidRPr="00835817" w:rsidRDefault="00960D62" w:rsidP="00780B7D">
            <w:pPr>
              <w:spacing w:before="40" w:beforeAutospacing="0" w:after="0" w:afterAutospacing="0"/>
              <w:rPr>
                <w:rFonts w:ascii="Arial" w:hAnsi="Arial" w:cs="Arial"/>
              </w:rPr>
            </w:pPr>
          </w:p>
        </w:tc>
      </w:tr>
      <w:tr w:rsidR="00960D62" w14:paraId="127C9079" w14:textId="77777777" w:rsidTr="00960D62">
        <w:trPr>
          <w:cantSplit/>
          <w:trHeight w:val="558"/>
        </w:trPr>
        <w:tc>
          <w:tcPr>
            <w:tcW w:w="1153" w:type="dxa"/>
            <w:tcBorders>
              <w:top w:val="single" w:sz="8" w:space="0" w:color="auto"/>
              <w:left w:val="single" w:sz="8" w:space="0" w:color="auto"/>
              <w:bottom w:val="single" w:sz="8" w:space="0" w:color="auto"/>
            </w:tcBorders>
          </w:tcPr>
          <w:p w14:paraId="16BAC6C9"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1668C42B"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4C3A7379"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796CB83A"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5AE49004"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0D75C88A"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7A9B1CDD"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2BAF361C"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7BBB9255"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65E9AFA0"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51038AEE"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0FF5A554"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5DD44B53"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345A97C1" w14:textId="77777777" w:rsidR="00960D62" w:rsidRPr="00835817" w:rsidRDefault="00960D62" w:rsidP="00780B7D">
            <w:pPr>
              <w:spacing w:before="40" w:beforeAutospacing="0" w:after="0" w:afterAutospacing="0"/>
              <w:rPr>
                <w:rFonts w:ascii="Arial" w:hAnsi="Arial" w:cs="Arial"/>
              </w:rPr>
            </w:pPr>
          </w:p>
        </w:tc>
      </w:tr>
      <w:tr w:rsidR="00960D62" w14:paraId="17B541D5" w14:textId="77777777" w:rsidTr="00960D62">
        <w:trPr>
          <w:cantSplit/>
          <w:trHeight w:val="558"/>
        </w:trPr>
        <w:tc>
          <w:tcPr>
            <w:tcW w:w="1153" w:type="dxa"/>
            <w:tcBorders>
              <w:top w:val="single" w:sz="8" w:space="0" w:color="auto"/>
              <w:left w:val="single" w:sz="8" w:space="0" w:color="auto"/>
              <w:bottom w:val="single" w:sz="8" w:space="0" w:color="auto"/>
            </w:tcBorders>
          </w:tcPr>
          <w:p w14:paraId="1F8DC708"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1D193F3F"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6C9C1659"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3B123298"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442BB82D"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5C4570B6"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6F01D234"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33E9F7CC"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31D41DF5"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318E1978"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3373E5CA"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00433E05"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2EAEEBCE"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07991B34" w14:textId="77777777" w:rsidR="00960D62" w:rsidRPr="00835817" w:rsidRDefault="00960D62" w:rsidP="00780B7D">
            <w:pPr>
              <w:spacing w:before="40" w:beforeAutospacing="0" w:after="0" w:afterAutospacing="0"/>
              <w:rPr>
                <w:rFonts w:ascii="Arial" w:hAnsi="Arial" w:cs="Arial"/>
              </w:rPr>
            </w:pPr>
          </w:p>
        </w:tc>
      </w:tr>
      <w:tr w:rsidR="00960D62" w14:paraId="1C45874C" w14:textId="77777777" w:rsidTr="00960D62">
        <w:trPr>
          <w:cantSplit/>
          <w:trHeight w:val="558"/>
        </w:trPr>
        <w:tc>
          <w:tcPr>
            <w:tcW w:w="1153" w:type="dxa"/>
            <w:tcBorders>
              <w:top w:val="single" w:sz="8" w:space="0" w:color="auto"/>
              <w:left w:val="single" w:sz="8" w:space="0" w:color="auto"/>
              <w:bottom w:val="single" w:sz="8" w:space="0" w:color="auto"/>
            </w:tcBorders>
          </w:tcPr>
          <w:p w14:paraId="3699E596"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49098E3D"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0EA29427"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0E1A556B"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234B94A8"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2592C002"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09DCD170"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775B7ED1"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0C1CFC8F"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4F11AB54"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73E683E3"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6D5E9B84"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61810120"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2D15114D" w14:textId="77777777" w:rsidR="00960D62" w:rsidRPr="00835817" w:rsidRDefault="00960D62" w:rsidP="00780B7D">
            <w:pPr>
              <w:spacing w:before="40" w:beforeAutospacing="0" w:after="0" w:afterAutospacing="0"/>
              <w:rPr>
                <w:rFonts w:ascii="Arial" w:hAnsi="Arial" w:cs="Arial"/>
              </w:rPr>
            </w:pPr>
          </w:p>
        </w:tc>
      </w:tr>
      <w:tr w:rsidR="00960D62" w14:paraId="3218535E" w14:textId="77777777" w:rsidTr="00960D62">
        <w:trPr>
          <w:cantSplit/>
          <w:trHeight w:val="558"/>
        </w:trPr>
        <w:tc>
          <w:tcPr>
            <w:tcW w:w="1153" w:type="dxa"/>
            <w:tcBorders>
              <w:top w:val="single" w:sz="8" w:space="0" w:color="auto"/>
              <w:left w:val="single" w:sz="8" w:space="0" w:color="auto"/>
              <w:bottom w:val="single" w:sz="8" w:space="0" w:color="auto"/>
            </w:tcBorders>
          </w:tcPr>
          <w:p w14:paraId="2D3D8088"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bottom w:val="single" w:sz="8" w:space="0" w:color="auto"/>
            </w:tcBorders>
          </w:tcPr>
          <w:p w14:paraId="2B78A093"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bottom w:val="single" w:sz="8" w:space="0" w:color="auto"/>
            </w:tcBorders>
          </w:tcPr>
          <w:p w14:paraId="4DB4DF99"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bottom w:val="single" w:sz="8" w:space="0" w:color="auto"/>
            </w:tcBorders>
          </w:tcPr>
          <w:p w14:paraId="2EF2D344"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bottom w:val="single" w:sz="8" w:space="0" w:color="auto"/>
            </w:tcBorders>
          </w:tcPr>
          <w:p w14:paraId="349F93A6"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68F006C4"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5B4087A2"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tcPr>
          <w:p w14:paraId="55A04A69"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bottom w:val="single" w:sz="8" w:space="0" w:color="auto"/>
              <w:right w:val="single" w:sz="12" w:space="0" w:color="auto"/>
            </w:tcBorders>
          </w:tcPr>
          <w:p w14:paraId="015381F4"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8" w:space="0" w:color="auto"/>
            </w:tcBorders>
            <w:shd w:val="clear" w:color="auto" w:fill="D9D9D9"/>
          </w:tcPr>
          <w:p w14:paraId="7BAD1F04"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8" w:space="0" w:color="auto"/>
            </w:tcBorders>
            <w:shd w:val="clear" w:color="auto" w:fill="D9D9D9"/>
          </w:tcPr>
          <w:p w14:paraId="3B8BD131"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8" w:space="0" w:color="auto"/>
              <w:right w:val="single" w:sz="12" w:space="0" w:color="auto"/>
            </w:tcBorders>
            <w:shd w:val="clear" w:color="auto" w:fill="D9D9D9"/>
          </w:tcPr>
          <w:p w14:paraId="7DE52A07"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bottom w:val="single" w:sz="8" w:space="0" w:color="auto"/>
            </w:tcBorders>
          </w:tcPr>
          <w:p w14:paraId="5B8A3797"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bottom w:val="single" w:sz="8" w:space="0" w:color="auto"/>
              <w:right w:val="single" w:sz="8" w:space="0" w:color="auto"/>
            </w:tcBorders>
          </w:tcPr>
          <w:p w14:paraId="60838F2B" w14:textId="77777777" w:rsidR="00960D62" w:rsidRPr="00835817" w:rsidRDefault="00960D62" w:rsidP="00780B7D">
            <w:pPr>
              <w:spacing w:before="40" w:beforeAutospacing="0" w:after="0" w:afterAutospacing="0"/>
              <w:rPr>
                <w:rFonts w:ascii="Arial" w:hAnsi="Arial" w:cs="Arial"/>
              </w:rPr>
            </w:pPr>
          </w:p>
        </w:tc>
      </w:tr>
      <w:tr w:rsidR="00960D62" w14:paraId="70E11626" w14:textId="77777777" w:rsidTr="00960D62">
        <w:trPr>
          <w:cantSplit/>
          <w:trHeight w:val="558"/>
        </w:trPr>
        <w:tc>
          <w:tcPr>
            <w:tcW w:w="1153" w:type="dxa"/>
            <w:tcBorders>
              <w:top w:val="single" w:sz="8" w:space="0" w:color="auto"/>
              <w:left w:val="single" w:sz="8" w:space="0" w:color="auto"/>
            </w:tcBorders>
          </w:tcPr>
          <w:p w14:paraId="57048E27"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8" w:space="0" w:color="auto"/>
            </w:tcBorders>
          </w:tcPr>
          <w:p w14:paraId="64CE545E"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8" w:space="0" w:color="auto"/>
            </w:tcBorders>
          </w:tcPr>
          <w:p w14:paraId="5A87910F"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8" w:space="0" w:color="auto"/>
            </w:tcBorders>
          </w:tcPr>
          <w:p w14:paraId="1DD4D068"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8" w:space="0" w:color="auto"/>
            </w:tcBorders>
          </w:tcPr>
          <w:p w14:paraId="084BE519"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tcBorders>
          </w:tcPr>
          <w:p w14:paraId="62A0B637"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tcBorders>
          </w:tcPr>
          <w:p w14:paraId="4A7B366B"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tcBorders>
          </w:tcPr>
          <w:p w14:paraId="73E389EC"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right w:val="single" w:sz="12" w:space="0" w:color="auto"/>
            </w:tcBorders>
          </w:tcPr>
          <w:p w14:paraId="7B2F27E1"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8" w:space="0" w:color="auto"/>
              <w:left w:val="single" w:sz="12" w:space="0" w:color="auto"/>
              <w:bottom w:val="single" w:sz="2" w:space="0" w:color="auto"/>
            </w:tcBorders>
            <w:shd w:val="clear" w:color="auto" w:fill="D9D9D9"/>
          </w:tcPr>
          <w:p w14:paraId="5B19DA66"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8" w:space="0" w:color="auto"/>
              <w:bottom w:val="single" w:sz="2" w:space="0" w:color="auto"/>
            </w:tcBorders>
            <w:shd w:val="clear" w:color="auto" w:fill="D9D9D9"/>
          </w:tcPr>
          <w:p w14:paraId="09DC580B"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8" w:space="0" w:color="auto"/>
              <w:bottom w:val="single" w:sz="2" w:space="0" w:color="auto"/>
              <w:right w:val="single" w:sz="12" w:space="0" w:color="auto"/>
            </w:tcBorders>
            <w:shd w:val="clear" w:color="auto" w:fill="D9D9D9"/>
          </w:tcPr>
          <w:p w14:paraId="652A616E"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8" w:space="0" w:color="auto"/>
              <w:left w:val="single" w:sz="12" w:space="0" w:color="auto"/>
            </w:tcBorders>
          </w:tcPr>
          <w:p w14:paraId="25E8A516"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8" w:space="0" w:color="auto"/>
              <w:right w:val="single" w:sz="8" w:space="0" w:color="auto"/>
            </w:tcBorders>
          </w:tcPr>
          <w:p w14:paraId="6911F496" w14:textId="77777777" w:rsidR="00960D62" w:rsidRPr="00835817" w:rsidRDefault="00960D62" w:rsidP="00780B7D">
            <w:pPr>
              <w:spacing w:before="40" w:beforeAutospacing="0" w:after="0" w:afterAutospacing="0"/>
              <w:rPr>
                <w:rFonts w:ascii="Arial" w:hAnsi="Arial" w:cs="Arial"/>
              </w:rPr>
            </w:pPr>
          </w:p>
        </w:tc>
      </w:tr>
    </w:tbl>
    <w:p w14:paraId="70FE649A" w14:textId="6A6651F7" w:rsidR="00BC7745" w:rsidRDefault="00BC7745" w:rsidP="00960D62">
      <w:pPr>
        <w:spacing w:before="0" w:beforeAutospacing="0" w:after="0" w:afterAutospacing="0"/>
        <w:rPr>
          <w:rFonts w:ascii="Arial" w:hAnsi="Arial" w:cs="Arial"/>
          <w:i/>
          <w:sz w:val="18"/>
          <w:szCs w:val="18"/>
        </w:rPr>
      </w:pPr>
    </w:p>
    <w:tbl>
      <w:tblPr>
        <w:tblStyle w:val="TableGrid"/>
        <w:tblW w:w="39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1"/>
        <w:gridCol w:w="1886"/>
        <w:gridCol w:w="2432"/>
        <w:gridCol w:w="2521"/>
        <w:gridCol w:w="2071"/>
      </w:tblGrid>
      <w:tr w:rsidR="003B1087" w:rsidRPr="00553767" w14:paraId="09DE44F6" w14:textId="77777777" w:rsidTr="00960D62">
        <w:trPr>
          <w:trHeight w:val="395"/>
          <w:tblHeader/>
          <w:jc w:val="center"/>
        </w:trPr>
        <w:tc>
          <w:tcPr>
            <w:tcW w:w="2429" w:type="dxa"/>
            <w:vAlign w:val="bottom"/>
          </w:tcPr>
          <w:p w14:paraId="691F2C5F" w14:textId="77777777" w:rsidR="003B1087" w:rsidRPr="00960D62" w:rsidRDefault="003B1087" w:rsidP="00003ABA">
            <w:pPr>
              <w:spacing w:before="0" w:beforeAutospacing="0" w:after="0" w:afterAutospacing="0"/>
              <w:jc w:val="center"/>
              <w:rPr>
                <w:rFonts w:ascii="Arial" w:hAnsi="Arial" w:cs="Arial"/>
                <w:b/>
                <w:sz w:val="16"/>
                <w:szCs w:val="18"/>
              </w:rPr>
            </w:pPr>
            <w:r w:rsidRPr="00960D62">
              <w:rPr>
                <w:rFonts w:ascii="Arial" w:hAnsi="Arial" w:cs="Arial"/>
                <w:b/>
                <w:sz w:val="16"/>
                <w:szCs w:val="18"/>
              </w:rPr>
              <w:t>Outcome</w:t>
            </w:r>
            <w:r w:rsidRPr="00960D62">
              <w:rPr>
                <w:rFonts w:ascii="Arial" w:hAnsi="Arial" w:cs="Arial"/>
                <w:b/>
                <w:sz w:val="16"/>
                <w:szCs w:val="18"/>
                <w:vertAlign w:val="superscript"/>
              </w:rPr>
              <w:t>1</w:t>
            </w:r>
          </w:p>
        </w:tc>
        <w:tc>
          <w:tcPr>
            <w:tcW w:w="1885" w:type="dxa"/>
            <w:vAlign w:val="bottom"/>
          </w:tcPr>
          <w:p w14:paraId="6BF63471" w14:textId="77777777" w:rsidR="003B1087" w:rsidRPr="00960D62" w:rsidRDefault="003B1087" w:rsidP="005D1ED2">
            <w:pPr>
              <w:spacing w:before="0" w:beforeAutospacing="0" w:after="0" w:afterAutospacing="0"/>
              <w:jc w:val="center"/>
              <w:rPr>
                <w:rFonts w:ascii="Arial" w:hAnsi="Arial" w:cs="Arial"/>
                <w:b/>
                <w:sz w:val="16"/>
                <w:szCs w:val="18"/>
                <w:vertAlign w:val="superscript"/>
              </w:rPr>
            </w:pPr>
            <w:r w:rsidRPr="00960D62">
              <w:rPr>
                <w:rFonts w:ascii="Arial" w:hAnsi="Arial" w:cs="Arial"/>
                <w:b/>
                <w:sz w:val="16"/>
                <w:szCs w:val="18"/>
              </w:rPr>
              <w:t>Severity / Grade</w:t>
            </w:r>
            <w:r w:rsidRPr="00960D62">
              <w:rPr>
                <w:rFonts w:ascii="Arial" w:hAnsi="Arial" w:cs="Arial"/>
                <w:b/>
                <w:sz w:val="16"/>
                <w:szCs w:val="18"/>
                <w:vertAlign w:val="superscript"/>
              </w:rPr>
              <w:t>2</w:t>
            </w:r>
          </w:p>
        </w:tc>
        <w:tc>
          <w:tcPr>
            <w:tcW w:w="2431" w:type="dxa"/>
            <w:vAlign w:val="bottom"/>
          </w:tcPr>
          <w:p w14:paraId="5F46BD86" w14:textId="77777777" w:rsidR="003B1087" w:rsidRPr="00960D62" w:rsidRDefault="003B1087" w:rsidP="00003ABA">
            <w:pPr>
              <w:spacing w:before="0" w:beforeAutospacing="0" w:after="0" w:afterAutospacing="0"/>
              <w:jc w:val="center"/>
              <w:rPr>
                <w:rFonts w:ascii="Arial" w:hAnsi="Arial" w:cs="Arial"/>
                <w:sz w:val="16"/>
                <w:szCs w:val="18"/>
              </w:rPr>
            </w:pPr>
            <w:r w:rsidRPr="00960D62">
              <w:rPr>
                <w:rFonts w:ascii="Arial" w:hAnsi="Arial" w:cs="Arial"/>
                <w:b/>
                <w:sz w:val="16"/>
                <w:szCs w:val="18"/>
              </w:rPr>
              <w:t>AE Treatment</w:t>
            </w:r>
            <w:r w:rsidRPr="00960D62">
              <w:rPr>
                <w:rFonts w:ascii="Arial" w:hAnsi="Arial" w:cs="Arial"/>
                <w:b/>
                <w:sz w:val="16"/>
                <w:szCs w:val="18"/>
                <w:vertAlign w:val="superscript"/>
              </w:rPr>
              <w:t>3</w:t>
            </w:r>
          </w:p>
        </w:tc>
        <w:tc>
          <w:tcPr>
            <w:tcW w:w="2520" w:type="dxa"/>
            <w:vAlign w:val="bottom"/>
          </w:tcPr>
          <w:p w14:paraId="37E19BDE" w14:textId="2D009749" w:rsidR="003B1087" w:rsidRPr="00960D62" w:rsidRDefault="003B1087" w:rsidP="00D13077">
            <w:pPr>
              <w:spacing w:before="0" w:beforeAutospacing="0" w:after="0" w:afterAutospacing="0"/>
              <w:jc w:val="center"/>
              <w:rPr>
                <w:rFonts w:ascii="Arial" w:hAnsi="Arial" w:cs="Arial"/>
                <w:sz w:val="16"/>
                <w:szCs w:val="18"/>
              </w:rPr>
            </w:pPr>
            <w:r w:rsidRPr="00960D62">
              <w:rPr>
                <w:rFonts w:ascii="Arial" w:hAnsi="Arial" w:cs="Arial"/>
                <w:b/>
                <w:sz w:val="16"/>
                <w:szCs w:val="18"/>
              </w:rPr>
              <w:t>Action Taken</w:t>
            </w:r>
            <w:r w:rsidRPr="00960D62">
              <w:rPr>
                <w:rFonts w:ascii="Arial" w:hAnsi="Arial" w:cs="Arial"/>
                <w:b/>
                <w:sz w:val="16"/>
                <w:szCs w:val="18"/>
                <w:vertAlign w:val="superscript"/>
              </w:rPr>
              <w:t>4</w:t>
            </w:r>
            <w:r w:rsidR="00D13077" w:rsidRPr="00960D62">
              <w:rPr>
                <w:rFonts w:ascii="Arial" w:hAnsi="Arial" w:cs="Arial"/>
                <w:b/>
                <w:sz w:val="16"/>
                <w:szCs w:val="18"/>
                <w:vertAlign w:val="superscript"/>
              </w:rPr>
              <w:br/>
            </w:r>
            <w:r w:rsidRPr="00960D62">
              <w:rPr>
                <w:rFonts w:ascii="Arial" w:hAnsi="Arial" w:cs="Arial"/>
                <w:b/>
                <w:sz w:val="16"/>
                <w:szCs w:val="18"/>
              </w:rPr>
              <w:t>with Study Intervention</w:t>
            </w:r>
          </w:p>
        </w:tc>
        <w:tc>
          <w:tcPr>
            <w:tcW w:w="2070" w:type="dxa"/>
            <w:vAlign w:val="bottom"/>
          </w:tcPr>
          <w:p w14:paraId="6400B2F5" w14:textId="079B97BB" w:rsidR="005D1ED2" w:rsidRPr="00960D62" w:rsidRDefault="003B1087" w:rsidP="00960D62">
            <w:pPr>
              <w:spacing w:before="0" w:beforeAutospacing="0" w:after="0" w:afterAutospacing="0"/>
              <w:jc w:val="center"/>
              <w:rPr>
                <w:rFonts w:ascii="Arial" w:hAnsi="Arial" w:cs="Arial"/>
                <w:sz w:val="16"/>
                <w:szCs w:val="18"/>
              </w:rPr>
            </w:pPr>
            <w:r w:rsidRPr="00960D62">
              <w:rPr>
                <w:rFonts w:ascii="Arial" w:hAnsi="Arial" w:cs="Arial"/>
                <w:b/>
                <w:sz w:val="16"/>
                <w:szCs w:val="18"/>
              </w:rPr>
              <w:t>Relatedness</w:t>
            </w:r>
            <w:r w:rsidRPr="00960D62">
              <w:rPr>
                <w:rFonts w:ascii="Arial" w:hAnsi="Arial" w:cs="Arial"/>
                <w:b/>
                <w:sz w:val="16"/>
                <w:szCs w:val="18"/>
                <w:vertAlign w:val="superscript"/>
              </w:rPr>
              <w:t>5</w:t>
            </w:r>
            <w:r w:rsidR="00D13077" w:rsidRPr="00960D62">
              <w:rPr>
                <w:rFonts w:ascii="Arial" w:hAnsi="Arial" w:cs="Arial"/>
                <w:b/>
                <w:sz w:val="16"/>
                <w:szCs w:val="18"/>
                <w:vertAlign w:val="superscript"/>
              </w:rPr>
              <w:br/>
            </w:r>
            <w:r w:rsidR="00960D62" w:rsidRPr="00960D62">
              <w:rPr>
                <w:rFonts w:ascii="Arial" w:hAnsi="Arial" w:cs="Arial"/>
                <w:b/>
                <w:sz w:val="16"/>
                <w:szCs w:val="18"/>
              </w:rPr>
              <w:t>to Study Particip</w:t>
            </w:r>
            <w:r w:rsidR="00960D62">
              <w:rPr>
                <w:rFonts w:ascii="Arial" w:hAnsi="Arial" w:cs="Arial"/>
                <w:b/>
                <w:sz w:val="16"/>
                <w:szCs w:val="18"/>
              </w:rPr>
              <w:t>a</w:t>
            </w:r>
            <w:r w:rsidR="00960D62" w:rsidRPr="00960D62">
              <w:rPr>
                <w:rFonts w:ascii="Arial" w:hAnsi="Arial" w:cs="Arial"/>
                <w:b/>
                <w:sz w:val="16"/>
                <w:szCs w:val="18"/>
              </w:rPr>
              <w:t>tion</w:t>
            </w:r>
          </w:p>
        </w:tc>
      </w:tr>
      <w:tr w:rsidR="003B1087" w:rsidRPr="00553767" w14:paraId="3AC61D16" w14:textId="77777777" w:rsidTr="00960D62">
        <w:trPr>
          <w:trHeight w:val="260"/>
          <w:jc w:val="center"/>
        </w:trPr>
        <w:tc>
          <w:tcPr>
            <w:tcW w:w="2429" w:type="dxa"/>
            <w:vAlign w:val="bottom"/>
          </w:tcPr>
          <w:p w14:paraId="2F0850AF"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 xml:space="preserve">0 – Fatal </w:t>
            </w:r>
          </w:p>
        </w:tc>
        <w:tc>
          <w:tcPr>
            <w:tcW w:w="1885" w:type="dxa"/>
            <w:vAlign w:val="bottom"/>
          </w:tcPr>
          <w:p w14:paraId="6D0C0FB4" w14:textId="77777777" w:rsidR="003B1087" w:rsidRPr="00960D62" w:rsidRDefault="003B1087" w:rsidP="005D1ED2">
            <w:pPr>
              <w:spacing w:before="0" w:beforeAutospacing="0" w:after="0" w:afterAutospacing="0"/>
              <w:ind w:left="256" w:hanging="256"/>
              <w:rPr>
                <w:rFonts w:ascii="Arial" w:hAnsi="Arial" w:cs="Arial"/>
                <w:i/>
                <w:sz w:val="16"/>
                <w:szCs w:val="18"/>
              </w:rPr>
            </w:pPr>
            <w:r w:rsidRPr="00960D62">
              <w:rPr>
                <w:rFonts w:ascii="Arial" w:hAnsi="Arial" w:cs="Arial"/>
                <w:sz w:val="16"/>
                <w:szCs w:val="18"/>
              </w:rPr>
              <w:t>1 – Mild</w:t>
            </w:r>
          </w:p>
        </w:tc>
        <w:tc>
          <w:tcPr>
            <w:tcW w:w="2431" w:type="dxa"/>
            <w:vAlign w:val="bottom"/>
          </w:tcPr>
          <w:p w14:paraId="02C36D32" w14:textId="043DDA05"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0 – None</w:t>
            </w:r>
            <w:r w:rsidR="001A4C30" w:rsidRPr="00960D62">
              <w:rPr>
                <w:rFonts w:ascii="Arial" w:hAnsi="Arial" w:cs="Arial"/>
                <w:sz w:val="16"/>
                <w:szCs w:val="18"/>
              </w:rPr>
              <w:t xml:space="preserve"> </w:t>
            </w:r>
          </w:p>
        </w:tc>
        <w:tc>
          <w:tcPr>
            <w:tcW w:w="2520" w:type="dxa"/>
            <w:vAlign w:val="bottom"/>
          </w:tcPr>
          <w:p w14:paraId="1E40D3EF"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0 – None</w:t>
            </w:r>
          </w:p>
        </w:tc>
        <w:tc>
          <w:tcPr>
            <w:tcW w:w="2070" w:type="dxa"/>
            <w:vAlign w:val="bottom"/>
          </w:tcPr>
          <w:p w14:paraId="380F3737"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0 – Definitely related</w:t>
            </w:r>
          </w:p>
        </w:tc>
      </w:tr>
      <w:tr w:rsidR="003B1087" w:rsidRPr="00553767" w14:paraId="55AA53EA" w14:textId="77777777" w:rsidTr="00960D62">
        <w:trPr>
          <w:trHeight w:val="215"/>
          <w:jc w:val="center"/>
        </w:trPr>
        <w:tc>
          <w:tcPr>
            <w:tcW w:w="2429" w:type="dxa"/>
            <w:vAlign w:val="bottom"/>
          </w:tcPr>
          <w:p w14:paraId="5D56A23E"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1 – Not recovered/not resolved</w:t>
            </w:r>
          </w:p>
        </w:tc>
        <w:tc>
          <w:tcPr>
            <w:tcW w:w="1885" w:type="dxa"/>
            <w:vAlign w:val="bottom"/>
          </w:tcPr>
          <w:p w14:paraId="5F9B08C7" w14:textId="77777777" w:rsidR="003B1087" w:rsidRPr="00960D62" w:rsidRDefault="003B1087" w:rsidP="005D1ED2">
            <w:pPr>
              <w:spacing w:before="0" w:beforeAutospacing="0" w:after="0" w:afterAutospacing="0"/>
              <w:ind w:left="256" w:hanging="256"/>
              <w:rPr>
                <w:rFonts w:ascii="Arial" w:hAnsi="Arial" w:cs="Arial"/>
                <w:i/>
                <w:sz w:val="16"/>
                <w:szCs w:val="18"/>
              </w:rPr>
            </w:pPr>
            <w:r w:rsidRPr="00960D62">
              <w:rPr>
                <w:rFonts w:ascii="Arial" w:hAnsi="Arial" w:cs="Arial"/>
                <w:sz w:val="16"/>
                <w:szCs w:val="18"/>
              </w:rPr>
              <w:t>2 – Moderate</w:t>
            </w:r>
          </w:p>
        </w:tc>
        <w:tc>
          <w:tcPr>
            <w:tcW w:w="2431" w:type="dxa"/>
            <w:vAlign w:val="bottom"/>
          </w:tcPr>
          <w:p w14:paraId="59AC957B"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1 – Medication(s)</w:t>
            </w:r>
          </w:p>
        </w:tc>
        <w:tc>
          <w:tcPr>
            <w:tcW w:w="2520" w:type="dxa"/>
            <w:vAlign w:val="bottom"/>
          </w:tcPr>
          <w:p w14:paraId="4CEF6BB2" w14:textId="77777777" w:rsidR="003B1087" w:rsidRPr="00960D62" w:rsidRDefault="003B1087" w:rsidP="005D1ED2">
            <w:pPr>
              <w:spacing w:before="0" w:beforeAutospacing="0" w:after="0" w:afterAutospacing="0"/>
              <w:rPr>
                <w:rFonts w:ascii="Arial" w:hAnsi="Arial" w:cs="Arial"/>
                <w:sz w:val="16"/>
                <w:szCs w:val="18"/>
              </w:rPr>
            </w:pPr>
            <w:r w:rsidRPr="00960D62">
              <w:rPr>
                <w:rFonts w:ascii="Arial" w:hAnsi="Arial" w:cs="Arial"/>
                <w:sz w:val="16"/>
                <w:szCs w:val="18"/>
              </w:rPr>
              <w:t>1 – Interrupted</w:t>
            </w:r>
            <w:r w:rsidR="004F125F" w:rsidRPr="00960D62">
              <w:rPr>
                <w:rFonts w:ascii="Arial" w:hAnsi="Arial" w:cs="Arial"/>
                <w:sz w:val="16"/>
                <w:szCs w:val="18"/>
              </w:rPr>
              <w:t xml:space="preserve"> (temporarily)</w:t>
            </w:r>
          </w:p>
        </w:tc>
        <w:tc>
          <w:tcPr>
            <w:tcW w:w="2070" w:type="dxa"/>
            <w:vAlign w:val="bottom"/>
          </w:tcPr>
          <w:p w14:paraId="1803679B"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1 – Probably related</w:t>
            </w:r>
          </w:p>
        </w:tc>
      </w:tr>
      <w:tr w:rsidR="003B1087" w:rsidRPr="00553767" w14:paraId="2E685515" w14:textId="77777777" w:rsidTr="00960D62">
        <w:trPr>
          <w:trHeight w:val="150"/>
          <w:jc w:val="center"/>
        </w:trPr>
        <w:tc>
          <w:tcPr>
            <w:tcW w:w="2429" w:type="dxa"/>
            <w:vAlign w:val="bottom"/>
          </w:tcPr>
          <w:p w14:paraId="0262111A" w14:textId="3F552D5E"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2 – Recovered w/</w:t>
            </w:r>
            <w:r w:rsidR="00303ED1" w:rsidRPr="00960D62">
              <w:rPr>
                <w:rFonts w:ascii="Arial" w:hAnsi="Arial" w:cs="Arial"/>
                <w:sz w:val="16"/>
                <w:szCs w:val="18"/>
              </w:rPr>
              <w:t xml:space="preserve">o </w:t>
            </w:r>
            <w:r w:rsidRPr="00960D62">
              <w:rPr>
                <w:rFonts w:ascii="Arial" w:hAnsi="Arial" w:cs="Arial"/>
                <w:sz w:val="16"/>
                <w:szCs w:val="18"/>
              </w:rPr>
              <w:t>sequelae</w:t>
            </w:r>
          </w:p>
        </w:tc>
        <w:tc>
          <w:tcPr>
            <w:tcW w:w="1885" w:type="dxa"/>
            <w:vAlign w:val="bottom"/>
          </w:tcPr>
          <w:p w14:paraId="0736C4CD" w14:textId="77777777" w:rsidR="003B1087" w:rsidRPr="00960D62" w:rsidRDefault="003B1087" w:rsidP="005D1ED2">
            <w:pPr>
              <w:spacing w:before="0" w:beforeAutospacing="0" w:after="0" w:afterAutospacing="0"/>
              <w:ind w:left="256" w:hanging="256"/>
              <w:rPr>
                <w:rFonts w:ascii="Arial" w:hAnsi="Arial" w:cs="Arial"/>
                <w:sz w:val="16"/>
                <w:szCs w:val="18"/>
              </w:rPr>
            </w:pPr>
            <w:r w:rsidRPr="00960D62">
              <w:rPr>
                <w:rFonts w:ascii="Arial" w:hAnsi="Arial" w:cs="Arial"/>
                <w:sz w:val="16"/>
                <w:szCs w:val="18"/>
              </w:rPr>
              <w:t xml:space="preserve">3 – Severe </w:t>
            </w:r>
          </w:p>
        </w:tc>
        <w:tc>
          <w:tcPr>
            <w:tcW w:w="2431" w:type="dxa"/>
            <w:vAlign w:val="bottom"/>
          </w:tcPr>
          <w:p w14:paraId="5B28A259" w14:textId="77777777" w:rsidR="003B1087" w:rsidRPr="00960D62" w:rsidRDefault="003B1087" w:rsidP="00003ABA">
            <w:pPr>
              <w:spacing w:before="0" w:beforeAutospacing="0" w:after="0" w:afterAutospacing="0"/>
              <w:ind w:left="256" w:hanging="256"/>
              <w:rPr>
                <w:rFonts w:ascii="Arial" w:hAnsi="Arial" w:cs="Arial"/>
                <w:sz w:val="16"/>
                <w:szCs w:val="18"/>
              </w:rPr>
            </w:pPr>
            <w:r w:rsidRPr="00960D62">
              <w:rPr>
                <w:rFonts w:ascii="Arial" w:hAnsi="Arial" w:cs="Arial"/>
                <w:sz w:val="16"/>
                <w:szCs w:val="18"/>
              </w:rPr>
              <w:t>2 – Non-medication Treatment</w:t>
            </w:r>
          </w:p>
        </w:tc>
        <w:tc>
          <w:tcPr>
            <w:tcW w:w="2520" w:type="dxa"/>
            <w:vAlign w:val="bottom"/>
          </w:tcPr>
          <w:p w14:paraId="40E911CE" w14:textId="77777777" w:rsidR="003B1087" w:rsidRPr="00960D62" w:rsidRDefault="004F125F" w:rsidP="004F125F">
            <w:pPr>
              <w:spacing w:before="0" w:beforeAutospacing="0" w:after="0" w:afterAutospacing="0"/>
              <w:ind w:left="256" w:hanging="256"/>
              <w:rPr>
                <w:rFonts w:ascii="Arial" w:hAnsi="Arial" w:cs="Arial"/>
                <w:sz w:val="16"/>
                <w:szCs w:val="18"/>
              </w:rPr>
            </w:pPr>
            <w:r w:rsidRPr="00960D62">
              <w:rPr>
                <w:rFonts w:ascii="Arial" w:hAnsi="Arial" w:cs="Arial"/>
                <w:sz w:val="16"/>
                <w:szCs w:val="18"/>
              </w:rPr>
              <w:t>2 – Discontinued (permanently)</w:t>
            </w:r>
          </w:p>
        </w:tc>
        <w:tc>
          <w:tcPr>
            <w:tcW w:w="2070" w:type="dxa"/>
            <w:vAlign w:val="bottom"/>
          </w:tcPr>
          <w:p w14:paraId="485CE274"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2 – Possibly related</w:t>
            </w:r>
          </w:p>
        </w:tc>
      </w:tr>
      <w:tr w:rsidR="003B1087" w:rsidRPr="00553767" w14:paraId="6799AC2E" w14:textId="77777777" w:rsidTr="00960D62">
        <w:trPr>
          <w:jc w:val="center"/>
        </w:trPr>
        <w:tc>
          <w:tcPr>
            <w:tcW w:w="2429" w:type="dxa"/>
            <w:vAlign w:val="bottom"/>
          </w:tcPr>
          <w:p w14:paraId="7394D168" w14:textId="647250B5"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3 – Recovered w</w:t>
            </w:r>
            <w:r w:rsidR="00303ED1" w:rsidRPr="00960D62">
              <w:rPr>
                <w:rFonts w:ascii="Arial" w:hAnsi="Arial" w:cs="Arial"/>
                <w:sz w:val="16"/>
                <w:szCs w:val="18"/>
              </w:rPr>
              <w:t>/</w:t>
            </w:r>
            <w:r w:rsidRPr="00960D62">
              <w:rPr>
                <w:rFonts w:ascii="Arial" w:hAnsi="Arial" w:cs="Arial"/>
                <w:sz w:val="16"/>
                <w:szCs w:val="18"/>
              </w:rPr>
              <w:t xml:space="preserve"> sequelae</w:t>
            </w:r>
          </w:p>
        </w:tc>
        <w:tc>
          <w:tcPr>
            <w:tcW w:w="1885" w:type="dxa"/>
            <w:vAlign w:val="bottom"/>
          </w:tcPr>
          <w:p w14:paraId="2F326743" w14:textId="77777777" w:rsidR="003B1087" w:rsidRPr="00960D62" w:rsidRDefault="003B1087" w:rsidP="005D1ED2">
            <w:pPr>
              <w:spacing w:before="0" w:beforeAutospacing="0" w:after="0" w:afterAutospacing="0"/>
              <w:ind w:left="256" w:hanging="256"/>
              <w:rPr>
                <w:rFonts w:ascii="Arial" w:hAnsi="Arial" w:cs="Arial"/>
                <w:sz w:val="16"/>
                <w:szCs w:val="18"/>
              </w:rPr>
            </w:pPr>
            <w:r w:rsidRPr="00960D62">
              <w:rPr>
                <w:rFonts w:ascii="Arial" w:hAnsi="Arial" w:cs="Arial"/>
                <w:sz w:val="16"/>
                <w:szCs w:val="18"/>
              </w:rPr>
              <w:t>4 – Life Threatening</w:t>
            </w:r>
          </w:p>
        </w:tc>
        <w:tc>
          <w:tcPr>
            <w:tcW w:w="2431" w:type="dxa"/>
            <w:vAlign w:val="bottom"/>
          </w:tcPr>
          <w:p w14:paraId="3BB03F25" w14:textId="77777777" w:rsidR="003B1087" w:rsidRPr="00960D62" w:rsidRDefault="003B1087" w:rsidP="00003ABA">
            <w:pPr>
              <w:spacing w:before="0" w:beforeAutospacing="0" w:after="0" w:afterAutospacing="0"/>
              <w:rPr>
                <w:rFonts w:ascii="Arial" w:hAnsi="Arial" w:cs="Arial"/>
                <w:sz w:val="16"/>
                <w:szCs w:val="18"/>
              </w:rPr>
            </w:pPr>
          </w:p>
        </w:tc>
        <w:tc>
          <w:tcPr>
            <w:tcW w:w="2520" w:type="dxa"/>
            <w:vAlign w:val="bottom"/>
          </w:tcPr>
          <w:p w14:paraId="7373450E"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3 – Dose reduced</w:t>
            </w:r>
            <w:r w:rsidRPr="00960D62">
              <w:rPr>
                <w:rFonts w:ascii="Arial" w:hAnsi="Arial" w:cs="Arial"/>
                <w:sz w:val="16"/>
                <w:szCs w:val="18"/>
              </w:rPr>
              <w:tab/>
            </w:r>
          </w:p>
        </w:tc>
        <w:tc>
          <w:tcPr>
            <w:tcW w:w="2070" w:type="dxa"/>
            <w:vAlign w:val="bottom"/>
          </w:tcPr>
          <w:p w14:paraId="282D2964"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3 – Unlikely</w:t>
            </w:r>
          </w:p>
        </w:tc>
      </w:tr>
      <w:tr w:rsidR="003B1087" w:rsidRPr="00553767" w14:paraId="0E7C98DB" w14:textId="77777777" w:rsidTr="00960D62">
        <w:trPr>
          <w:jc w:val="center"/>
        </w:trPr>
        <w:tc>
          <w:tcPr>
            <w:tcW w:w="2429" w:type="dxa"/>
            <w:vAlign w:val="bottom"/>
          </w:tcPr>
          <w:p w14:paraId="0D6F4C29" w14:textId="2B3ACB14" w:rsidR="00303ED1" w:rsidRPr="00960D62" w:rsidRDefault="003B1087" w:rsidP="00303ED1">
            <w:pPr>
              <w:spacing w:before="0" w:beforeAutospacing="0" w:after="0" w:afterAutospacing="0"/>
              <w:rPr>
                <w:rFonts w:ascii="Arial" w:hAnsi="Arial" w:cs="Arial"/>
                <w:sz w:val="16"/>
                <w:szCs w:val="18"/>
              </w:rPr>
            </w:pPr>
            <w:r w:rsidRPr="00960D62">
              <w:rPr>
                <w:rFonts w:ascii="Arial" w:hAnsi="Arial" w:cs="Arial"/>
                <w:sz w:val="16"/>
                <w:szCs w:val="18"/>
              </w:rPr>
              <w:t>4 – Recovering/Resolving</w:t>
            </w:r>
          </w:p>
        </w:tc>
        <w:tc>
          <w:tcPr>
            <w:tcW w:w="1885" w:type="dxa"/>
            <w:vAlign w:val="bottom"/>
          </w:tcPr>
          <w:p w14:paraId="01C98682" w14:textId="77777777" w:rsidR="003B1087" w:rsidRPr="00960D62" w:rsidRDefault="003B1087" w:rsidP="00003ABA">
            <w:pPr>
              <w:spacing w:before="0" w:beforeAutospacing="0" w:after="0" w:afterAutospacing="0"/>
              <w:ind w:left="256" w:hanging="256"/>
              <w:rPr>
                <w:rFonts w:ascii="Arial" w:hAnsi="Arial" w:cs="Arial"/>
                <w:sz w:val="16"/>
                <w:szCs w:val="18"/>
              </w:rPr>
            </w:pPr>
            <w:r w:rsidRPr="00960D62">
              <w:rPr>
                <w:rFonts w:ascii="Arial" w:hAnsi="Arial" w:cs="Arial"/>
                <w:sz w:val="16"/>
                <w:szCs w:val="18"/>
              </w:rPr>
              <w:t>5 – Death (Fatal)</w:t>
            </w:r>
          </w:p>
        </w:tc>
        <w:tc>
          <w:tcPr>
            <w:tcW w:w="2431" w:type="dxa"/>
            <w:vAlign w:val="bottom"/>
          </w:tcPr>
          <w:p w14:paraId="2B39D2E3" w14:textId="77777777" w:rsidR="003B1087" w:rsidRPr="00960D62" w:rsidRDefault="003B1087" w:rsidP="00003ABA">
            <w:pPr>
              <w:spacing w:before="0" w:beforeAutospacing="0" w:after="0" w:afterAutospacing="0"/>
              <w:rPr>
                <w:rFonts w:ascii="Arial" w:hAnsi="Arial" w:cs="Arial"/>
                <w:sz w:val="16"/>
                <w:szCs w:val="18"/>
              </w:rPr>
            </w:pPr>
          </w:p>
        </w:tc>
        <w:tc>
          <w:tcPr>
            <w:tcW w:w="2520" w:type="dxa"/>
            <w:vAlign w:val="bottom"/>
          </w:tcPr>
          <w:p w14:paraId="645C2801" w14:textId="77777777" w:rsidR="003B1087" w:rsidRPr="00960D62" w:rsidRDefault="003B1087" w:rsidP="00003ABA">
            <w:pPr>
              <w:spacing w:before="0" w:beforeAutospacing="0" w:after="0" w:afterAutospacing="0"/>
              <w:contextualSpacing/>
              <w:rPr>
                <w:rFonts w:ascii="Arial" w:hAnsi="Arial" w:cs="Arial"/>
                <w:sz w:val="16"/>
                <w:szCs w:val="18"/>
              </w:rPr>
            </w:pPr>
            <w:r w:rsidRPr="00960D62">
              <w:rPr>
                <w:rFonts w:ascii="Arial" w:hAnsi="Arial" w:cs="Arial"/>
                <w:sz w:val="16"/>
                <w:szCs w:val="18"/>
              </w:rPr>
              <w:t>4 – Dose increased</w:t>
            </w:r>
          </w:p>
        </w:tc>
        <w:tc>
          <w:tcPr>
            <w:tcW w:w="2070" w:type="dxa"/>
            <w:vAlign w:val="bottom"/>
          </w:tcPr>
          <w:p w14:paraId="3E77A187" w14:textId="77777777" w:rsidR="003B1087" w:rsidRPr="00960D62" w:rsidRDefault="003B1087" w:rsidP="00003ABA">
            <w:pPr>
              <w:spacing w:before="0" w:beforeAutospacing="0" w:after="0" w:afterAutospacing="0"/>
              <w:rPr>
                <w:rFonts w:ascii="Arial" w:hAnsi="Arial" w:cs="Arial"/>
                <w:sz w:val="16"/>
                <w:szCs w:val="18"/>
              </w:rPr>
            </w:pPr>
            <w:r w:rsidRPr="00960D62">
              <w:rPr>
                <w:rFonts w:ascii="Arial" w:hAnsi="Arial" w:cs="Arial"/>
                <w:sz w:val="16"/>
                <w:szCs w:val="18"/>
              </w:rPr>
              <w:t>4 – Unrelated</w:t>
            </w:r>
          </w:p>
        </w:tc>
      </w:tr>
      <w:tr w:rsidR="004F125F" w:rsidRPr="00553767" w14:paraId="53C1FF71" w14:textId="77777777" w:rsidTr="00960D62">
        <w:trPr>
          <w:jc w:val="center"/>
        </w:trPr>
        <w:tc>
          <w:tcPr>
            <w:tcW w:w="2429" w:type="dxa"/>
            <w:vAlign w:val="bottom"/>
          </w:tcPr>
          <w:p w14:paraId="5D00B0BF" w14:textId="14BCD4C2" w:rsidR="004F125F" w:rsidRPr="00960D62" w:rsidRDefault="00303ED1" w:rsidP="00003ABA">
            <w:pPr>
              <w:spacing w:before="0" w:beforeAutospacing="0" w:after="0" w:afterAutospacing="0"/>
              <w:rPr>
                <w:rFonts w:ascii="Arial" w:hAnsi="Arial" w:cs="Arial"/>
                <w:sz w:val="16"/>
                <w:szCs w:val="18"/>
              </w:rPr>
            </w:pPr>
            <w:r w:rsidRPr="00960D62">
              <w:rPr>
                <w:rFonts w:ascii="Arial" w:hAnsi="Arial" w:cs="Arial"/>
                <w:sz w:val="16"/>
                <w:szCs w:val="18"/>
              </w:rPr>
              <w:t>5 - Unknown</w:t>
            </w:r>
          </w:p>
        </w:tc>
        <w:tc>
          <w:tcPr>
            <w:tcW w:w="1885" w:type="dxa"/>
            <w:vAlign w:val="bottom"/>
          </w:tcPr>
          <w:p w14:paraId="7E896926" w14:textId="77777777" w:rsidR="004F125F" w:rsidRPr="00960D62" w:rsidRDefault="004F125F" w:rsidP="00003ABA">
            <w:pPr>
              <w:spacing w:before="0" w:beforeAutospacing="0" w:after="0" w:afterAutospacing="0"/>
              <w:ind w:left="256" w:hanging="256"/>
              <w:rPr>
                <w:rFonts w:ascii="Arial" w:hAnsi="Arial" w:cs="Arial"/>
                <w:sz w:val="16"/>
                <w:szCs w:val="18"/>
              </w:rPr>
            </w:pPr>
          </w:p>
        </w:tc>
        <w:tc>
          <w:tcPr>
            <w:tcW w:w="2431" w:type="dxa"/>
            <w:vAlign w:val="bottom"/>
          </w:tcPr>
          <w:p w14:paraId="7893C7DE" w14:textId="77777777" w:rsidR="004F125F" w:rsidRPr="00960D62" w:rsidRDefault="004F125F" w:rsidP="00003ABA">
            <w:pPr>
              <w:spacing w:before="0" w:beforeAutospacing="0" w:after="0" w:afterAutospacing="0"/>
              <w:rPr>
                <w:rFonts w:ascii="Arial" w:hAnsi="Arial" w:cs="Arial"/>
                <w:sz w:val="16"/>
                <w:szCs w:val="18"/>
              </w:rPr>
            </w:pPr>
          </w:p>
        </w:tc>
        <w:tc>
          <w:tcPr>
            <w:tcW w:w="2520" w:type="dxa"/>
            <w:vAlign w:val="bottom"/>
          </w:tcPr>
          <w:p w14:paraId="58679399" w14:textId="77777777" w:rsidR="004F125F" w:rsidRPr="00960D62" w:rsidRDefault="004F125F" w:rsidP="00003ABA">
            <w:pPr>
              <w:spacing w:before="0" w:beforeAutospacing="0" w:after="0" w:afterAutospacing="0"/>
              <w:rPr>
                <w:rFonts w:ascii="Arial" w:hAnsi="Arial" w:cs="Arial"/>
                <w:sz w:val="16"/>
                <w:szCs w:val="18"/>
              </w:rPr>
            </w:pPr>
            <w:r w:rsidRPr="00960D62">
              <w:rPr>
                <w:rFonts w:ascii="Arial" w:hAnsi="Arial" w:cs="Arial"/>
                <w:sz w:val="16"/>
                <w:szCs w:val="18"/>
              </w:rPr>
              <w:t>5 – Dose delayed</w:t>
            </w:r>
          </w:p>
        </w:tc>
        <w:tc>
          <w:tcPr>
            <w:tcW w:w="2070" w:type="dxa"/>
            <w:vAlign w:val="bottom"/>
          </w:tcPr>
          <w:p w14:paraId="1896297B" w14:textId="77777777" w:rsidR="004F125F" w:rsidRPr="00960D62" w:rsidRDefault="004F125F" w:rsidP="00003ABA">
            <w:pPr>
              <w:spacing w:before="0" w:beforeAutospacing="0" w:after="0" w:afterAutospacing="0"/>
              <w:rPr>
                <w:rFonts w:ascii="Arial" w:hAnsi="Arial" w:cs="Arial"/>
                <w:sz w:val="16"/>
                <w:szCs w:val="18"/>
              </w:rPr>
            </w:pPr>
          </w:p>
        </w:tc>
      </w:tr>
    </w:tbl>
    <w:p w14:paraId="2F01AA86" w14:textId="66CD954B" w:rsidR="00303ED1" w:rsidRPr="00960D62" w:rsidRDefault="00303ED1" w:rsidP="00613402">
      <w:pPr>
        <w:spacing w:before="220" w:beforeAutospacing="0" w:after="0" w:afterAutospacing="0"/>
        <w:jc w:val="center"/>
        <w:rPr>
          <w:rFonts w:ascii="Arial" w:hAnsi="Arial" w:cs="Arial"/>
          <w:b/>
          <w:bCs/>
          <w:i/>
          <w:sz w:val="18"/>
          <w:szCs w:val="18"/>
        </w:rPr>
      </w:pPr>
      <w:r w:rsidRPr="00960D62">
        <w:rPr>
          <w:rFonts w:ascii="Arial" w:hAnsi="Arial" w:cs="Arial"/>
          <w:b/>
          <w:bCs/>
          <w:i/>
          <w:sz w:val="18"/>
          <w:szCs w:val="18"/>
        </w:rPr>
        <w:t>Additional instructions on reverse side</w:t>
      </w:r>
    </w:p>
    <w:p w14:paraId="7953D68A" w14:textId="77777777" w:rsidR="00960D62" w:rsidRDefault="00960D62" w:rsidP="00960D62">
      <w:pPr>
        <w:pBdr>
          <w:top w:val="single" w:sz="12" w:space="7" w:color="auto"/>
          <w:bottom w:val="single" w:sz="12" w:space="7" w:color="auto"/>
        </w:pBdr>
        <w:tabs>
          <w:tab w:val="left" w:pos="4050"/>
          <w:tab w:val="left" w:pos="11700"/>
        </w:tabs>
        <w:spacing w:before="0" w:beforeAutospacing="0" w:after="0" w:afterAutospacing="0"/>
        <w:rPr>
          <w:rFonts w:ascii="Arial" w:hAnsi="Arial" w:cs="Arial"/>
          <w:bCs/>
          <w:sz w:val="26"/>
          <w:szCs w:val="26"/>
          <w:u w:val="thick"/>
        </w:rPr>
      </w:pPr>
      <w:r w:rsidRPr="009875EF">
        <w:rPr>
          <w:rFonts w:ascii="Arial" w:hAnsi="Arial" w:cs="Arial"/>
          <w:b/>
          <w:sz w:val="26"/>
          <w:szCs w:val="26"/>
        </w:rPr>
        <w:lastRenderedPageBreak/>
        <w:t xml:space="preserve">Subject Initials </w:t>
      </w:r>
      <w:r>
        <w:rPr>
          <w:rFonts w:ascii="Arial" w:hAnsi="Arial" w:cs="Arial"/>
          <w:b/>
          <w:sz w:val="26"/>
          <w:szCs w:val="26"/>
        </w:rPr>
        <w:t>___ ___ ___</w:t>
      </w:r>
      <w:r>
        <w:rPr>
          <w:rFonts w:ascii="Arial" w:hAnsi="Arial" w:cs="Arial"/>
          <w:b/>
          <w:sz w:val="26"/>
          <w:szCs w:val="26"/>
        </w:rPr>
        <w:tab/>
      </w:r>
      <w:r w:rsidRPr="009875EF">
        <w:rPr>
          <w:rFonts w:ascii="Arial" w:hAnsi="Arial" w:cs="Arial"/>
          <w:b/>
          <w:sz w:val="26"/>
          <w:szCs w:val="26"/>
        </w:rPr>
        <w:t>Subject ID#</w:t>
      </w:r>
      <w:r>
        <w:rPr>
          <w:rFonts w:ascii="Arial" w:hAnsi="Arial" w:cs="Arial"/>
          <w:b/>
          <w:sz w:val="26"/>
          <w:szCs w:val="26"/>
        </w:rPr>
        <w:t xml:space="preserve"> ___ ___ ___ - ___ ___ ___</w:t>
      </w:r>
      <w:r>
        <w:rPr>
          <w:rFonts w:ascii="Arial" w:hAnsi="Arial" w:cs="Arial"/>
          <w:b/>
          <w:sz w:val="26"/>
          <w:szCs w:val="26"/>
        </w:rPr>
        <w:tab/>
        <w:t>Page ____ of ____</w:t>
      </w:r>
    </w:p>
    <w:p w14:paraId="205A6C56" w14:textId="77777777" w:rsidR="00960D62" w:rsidRPr="005D7F7A" w:rsidRDefault="00960D62" w:rsidP="00166589">
      <w:pPr>
        <w:pBdr>
          <w:top w:val="single" w:sz="8" w:space="1" w:color="auto"/>
          <w:left w:val="single" w:sz="8" w:space="4" w:color="auto"/>
          <w:bottom w:val="single" w:sz="8" w:space="5" w:color="auto"/>
          <w:right w:val="single" w:sz="8" w:space="4" w:color="auto"/>
        </w:pBdr>
        <w:shd w:val="clear" w:color="auto" w:fill="E6E6E6"/>
        <w:spacing w:afterAutospacing="0"/>
        <w:jc w:val="center"/>
        <w:rPr>
          <w:rFonts w:ascii="Arial" w:hAnsi="Arial" w:cs="Arial"/>
          <w:b/>
          <w:bCs/>
          <w:sz w:val="32"/>
          <w:szCs w:val="32"/>
        </w:rPr>
      </w:pPr>
      <w:r w:rsidRPr="005D7F7A">
        <w:rPr>
          <w:rFonts w:ascii="Arial" w:hAnsi="Arial" w:cs="Arial"/>
          <w:b/>
          <w:bCs/>
          <w:sz w:val="32"/>
          <w:szCs w:val="32"/>
        </w:rPr>
        <w:t>Adverse Event Tracking Log</w:t>
      </w:r>
    </w:p>
    <w:p w14:paraId="47FAF0FD" w14:textId="77777777" w:rsidR="00960D62" w:rsidRDefault="00960D62" w:rsidP="00B752FA">
      <w:pPr>
        <w:spacing w:before="0" w:beforeAutospacing="0" w:after="240" w:afterAutospacing="0" w:line="240" w:lineRule="exact"/>
        <w:jc w:val="right"/>
        <w:rPr>
          <w:sz w:val="12"/>
          <w:szCs w:val="12"/>
        </w:rPr>
      </w:pPr>
      <w:r w:rsidRPr="009525D8">
        <w:rPr>
          <w:b/>
          <w:i/>
        </w:rPr>
        <w:t xml:space="preserve">Check box if there were no adverse events to be </w:t>
      </w:r>
      <w:r>
        <w:rPr>
          <w:b/>
          <w:i/>
        </w:rPr>
        <w:t xml:space="preserve">recorded </w:t>
      </w:r>
      <w:r w:rsidRPr="00D12C4C">
        <w:rPr>
          <w:b/>
          <w:iCs/>
          <w:sz w:val="36"/>
          <w:szCs w:val="36"/>
        </w:rPr>
        <w:t>□</w:t>
      </w:r>
    </w:p>
    <w:tbl>
      <w:tblPr>
        <w:tblStyle w:val="TableGrid"/>
        <w:tblW w:w="5104" w:type="pct"/>
        <w:tblInd w:w="-105" w:type="dxa"/>
        <w:tblLayout w:type="fixed"/>
        <w:tblLook w:val="00A0" w:firstRow="1" w:lastRow="0" w:firstColumn="1" w:lastColumn="0" w:noHBand="0" w:noVBand="0"/>
      </w:tblPr>
      <w:tblGrid>
        <w:gridCol w:w="1152"/>
        <w:gridCol w:w="3238"/>
        <w:gridCol w:w="1342"/>
        <w:gridCol w:w="1347"/>
        <w:gridCol w:w="554"/>
        <w:gridCol w:w="449"/>
        <w:gridCol w:w="449"/>
        <w:gridCol w:w="449"/>
        <w:gridCol w:w="539"/>
        <w:gridCol w:w="539"/>
        <w:gridCol w:w="449"/>
        <w:gridCol w:w="629"/>
        <w:gridCol w:w="1823"/>
        <w:gridCol w:w="1710"/>
      </w:tblGrid>
      <w:tr w:rsidR="00960D62" w14:paraId="26E57170" w14:textId="77777777" w:rsidTr="00780B7D">
        <w:trPr>
          <w:cantSplit/>
          <w:trHeight w:val="2283"/>
          <w:tblHeader/>
        </w:trPr>
        <w:tc>
          <w:tcPr>
            <w:tcW w:w="1153" w:type="dxa"/>
            <w:tcBorders>
              <w:top w:val="single" w:sz="12" w:space="0" w:color="auto"/>
              <w:left w:val="single" w:sz="12" w:space="0" w:color="auto"/>
              <w:bottom w:val="single" w:sz="12" w:space="0" w:color="auto"/>
            </w:tcBorders>
            <w:vAlign w:val="bottom"/>
          </w:tcPr>
          <w:p w14:paraId="00FBFA46" w14:textId="77777777" w:rsidR="00960D62" w:rsidRPr="00835817" w:rsidRDefault="00960D62" w:rsidP="00780B7D">
            <w:pPr>
              <w:jc w:val="center"/>
              <w:rPr>
                <w:rFonts w:ascii="Arial" w:hAnsi="Arial" w:cs="Arial"/>
                <w:sz w:val="20"/>
                <w:szCs w:val="20"/>
              </w:rPr>
            </w:pPr>
            <w:r w:rsidRPr="00FF0D77">
              <w:rPr>
                <w:rFonts w:ascii="Arial" w:hAnsi="Arial" w:cs="Arial"/>
                <w:sz w:val="20"/>
                <w:szCs w:val="20"/>
              </w:rPr>
              <w:t>Date Reported</w:t>
            </w:r>
          </w:p>
        </w:tc>
        <w:tc>
          <w:tcPr>
            <w:tcW w:w="3238" w:type="dxa"/>
            <w:tcBorders>
              <w:top w:val="single" w:sz="12" w:space="0" w:color="auto"/>
              <w:bottom w:val="single" w:sz="12" w:space="0" w:color="auto"/>
            </w:tcBorders>
            <w:vAlign w:val="bottom"/>
          </w:tcPr>
          <w:p w14:paraId="21CE0A4A" w14:textId="77777777" w:rsidR="00166589" w:rsidRDefault="00960D62" w:rsidP="00780B7D">
            <w:pPr>
              <w:spacing w:before="60" w:beforeAutospacing="0" w:after="0" w:afterAutospacing="0"/>
              <w:jc w:val="center"/>
              <w:rPr>
                <w:rFonts w:ascii="Arial" w:hAnsi="Arial" w:cs="Arial"/>
                <w:sz w:val="20"/>
                <w:szCs w:val="20"/>
              </w:rPr>
            </w:pPr>
            <w:r w:rsidRPr="00FF0D77">
              <w:rPr>
                <w:rFonts w:ascii="Arial" w:hAnsi="Arial" w:cs="Arial"/>
                <w:sz w:val="20"/>
                <w:szCs w:val="20"/>
              </w:rPr>
              <w:t>Adverse Event Description</w:t>
            </w:r>
            <w:r>
              <w:rPr>
                <w:rFonts w:ascii="Arial" w:hAnsi="Arial" w:cs="Arial"/>
                <w:sz w:val="20"/>
                <w:szCs w:val="20"/>
              </w:rPr>
              <w:t>*</w:t>
            </w:r>
          </w:p>
          <w:p w14:paraId="5DBCF32B" w14:textId="1D6AB5D2" w:rsidR="00960D62" w:rsidRPr="004F125F" w:rsidRDefault="00960D62" w:rsidP="00166589">
            <w:pPr>
              <w:spacing w:before="0" w:beforeAutospacing="0" w:after="0" w:afterAutospacing="0"/>
              <w:jc w:val="center"/>
              <w:rPr>
                <w:rFonts w:ascii="Arial" w:hAnsi="Arial" w:cs="Arial"/>
                <w:i/>
                <w:sz w:val="20"/>
                <w:szCs w:val="20"/>
              </w:rPr>
            </w:pPr>
            <w:r w:rsidRPr="004F125F">
              <w:rPr>
                <w:rFonts w:ascii="Arial" w:hAnsi="Arial" w:cs="Arial"/>
                <w:i/>
                <w:sz w:val="16"/>
                <w:szCs w:val="20"/>
              </w:rPr>
              <w:t>(see instructions on reverse)</w:t>
            </w:r>
          </w:p>
        </w:tc>
        <w:tc>
          <w:tcPr>
            <w:tcW w:w="1342" w:type="dxa"/>
            <w:tcBorders>
              <w:top w:val="single" w:sz="12" w:space="0" w:color="auto"/>
              <w:bottom w:val="single" w:sz="12" w:space="0" w:color="auto"/>
            </w:tcBorders>
            <w:vAlign w:val="bottom"/>
          </w:tcPr>
          <w:p w14:paraId="34C9AB1D" w14:textId="77777777" w:rsidR="00960D62" w:rsidRPr="00FF0D77" w:rsidRDefault="00960D62" w:rsidP="00780B7D">
            <w:pPr>
              <w:jc w:val="center"/>
              <w:rPr>
                <w:rFonts w:ascii="Arial" w:hAnsi="Arial" w:cs="Arial"/>
                <w:sz w:val="20"/>
                <w:szCs w:val="20"/>
              </w:rPr>
            </w:pPr>
            <w:r w:rsidRPr="00FF0D77">
              <w:rPr>
                <w:rFonts w:ascii="Arial" w:hAnsi="Arial" w:cs="Arial"/>
                <w:sz w:val="20"/>
                <w:szCs w:val="20"/>
              </w:rPr>
              <w:t>Start Date</w:t>
            </w:r>
          </w:p>
        </w:tc>
        <w:tc>
          <w:tcPr>
            <w:tcW w:w="1347" w:type="dxa"/>
            <w:tcBorders>
              <w:top w:val="single" w:sz="12" w:space="0" w:color="auto"/>
              <w:bottom w:val="single" w:sz="12" w:space="0" w:color="auto"/>
            </w:tcBorders>
            <w:vAlign w:val="bottom"/>
          </w:tcPr>
          <w:p w14:paraId="37B64B75" w14:textId="77777777" w:rsidR="00960D62" w:rsidRPr="00FF0D77" w:rsidRDefault="00960D62" w:rsidP="00166589">
            <w:pPr>
              <w:jc w:val="center"/>
              <w:rPr>
                <w:rFonts w:ascii="Arial" w:hAnsi="Arial" w:cs="Arial"/>
                <w:sz w:val="20"/>
                <w:szCs w:val="20"/>
              </w:rPr>
            </w:pPr>
            <w:r w:rsidRPr="00FF0D77">
              <w:rPr>
                <w:rFonts w:ascii="Arial" w:hAnsi="Arial" w:cs="Arial"/>
                <w:sz w:val="20"/>
                <w:szCs w:val="20"/>
              </w:rPr>
              <w:t>End</w:t>
            </w:r>
            <w:r>
              <w:rPr>
                <w:rFonts w:ascii="Arial" w:hAnsi="Arial" w:cs="Arial"/>
                <w:sz w:val="20"/>
                <w:szCs w:val="20"/>
              </w:rPr>
              <w:t xml:space="preserve"> </w:t>
            </w:r>
            <w:r w:rsidRPr="00FF0D77">
              <w:rPr>
                <w:rFonts w:ascii="Arial" w:hAnsi="Arial" w:cs="Arial"/>
                <w:sz w:val="20"/>
                <w:szCs w:val="20"/>
              </w:rPr>
              <w:t>Date</w:t>
            </w:r>
          </w:p>
        </w:tc>
        <w:tc>
          <w:tcPr>
            <w:tcW w:w="554" w:type="dxa"/>
            <w:tcBorders>
              <w:top w:val="single" w:sz="12" w:space="0" w:color="auto"/>
              <w:bottom w:val="single" w:sz="12" w:space="0" w:color="auto"/>
            </w:tcBorders>
            <w:textDirection w:val="btLr"/>
            <w:vAlign w:val="center"/>
          </w:tcPr>
          <w:p w14:paraId="67798BC3"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Outcome</w:t>
            </w:r>
            <w:r w:rsidRPr="00FF0D77">
              <w:rPr>
                <w:rFonts w:ascii="Arial" w:hAnsi="Arial" w:cs="Arial"/>
                <w:sz w:val="20"/>
                <w:szCs w:val="20"/>
                <w:vertAlign w:val="superscript"/>
              </w:rPr>
              <w:t>1</w:t>
            </w:r>
          </w:p>
        </w:tc>
        <w:tc>
          <w:tcPr>
            <w:tcW w:w="449" w:type="dxa"/>
            <w:tcBorders>
              <w:top w:val="single" w:sz="12" w:space="0" w:color="auto"/>
              <w:bottom w:val="single" w:sz="12" w:space="0" w:color="auto"/>
            </w:tcBorders>
            <w:textDirection w:val="btLr"/>
            <w:vAlign w:val="center"/>
          </w:tcPr>
          <w:p w14:paraId="3CF3A3E3"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Severity / Grade</w:t>
            </w:r>
            <w:r w:rsidRPr="00442E94">
              <w:rPr>
                <w:rFonts w:ascii="Arial" w:hAnsi="Arial" w:cs="Arial"/>
                <w:sz w:val="20"/>
                <w:szCs w:val="20"/>
                <w:vertAlign w:val="superscript"/>
              </w:rPr>
              <w:t>2</w:t>
            </w:r>
          </w:p>
        </w:tc>
        <w:tc>
          <w:tcPr>
            <w:tcW w:w="449" w:type="dxa"/>
            <w:tcBorders>
              <w:top w:val="single" w:sz="12" w:space="0" w:color="auto"/>
              <w:bottom w:val="single" w:sz="12" w:space="0" w:color="auto"/>
            </w:tcBorders>
            <w:textDirection w:val="btLr"/>
            <w:vAlign w:val="center"/>
          </w:tcPr>
          <w:p w14:paraId="69E31274" w14:textId="257750EA" w:rsidR="00960D62" w:rsidRPr="00FF0D77" w:rsidRDefault="00960D62" w:rsidP="00780B7D">
            <w:pPr>
              <w:spacing w:before="0" w:beforeAutospacing="0" w:after="0" w:afterAutospacing="0"/>
              <w:ind w:left="113" w:right="113"/>
              <w:rPr>
                <w:rFonts w:ascii="Arial" w:hAnsi="Arial" w:cs="Arial"/>
                <w:sz w:val="20"/>
                <w:szCs w:val="20"/>
              </w:rPr>
            </w:pPr>
            <w:r w:rsidRPr="00FF0D77">
              <w:rPr>
                <w:rFonts w:ascii="Arial" w:hAnsi="Arial" w:cs="Arial"/>
                <w:sz w:val="20"/>
                <w:szCs w:val="20"/>
              </w:rPr>
              <w:t>Serious</w:t>
            </w:r>
            <w:r w:rsidR="00D20B75" w:rsidRPr="00917E64">
              <w:rPr>
                <w:rFonts w:ascii="Arial" w:hAnsi="Arial" w:cs="Arial"/>
                <w:sz w:val="20"/>
                <w:szCs w:val="20"/>
                <w:vertAlign w:val="superscript"/>
              </w:rPr>
              <w:t>▲</w:t>
            </w:r>
            <w:r w:rsidRPr="00FF0D77">
              <w:rPr>
                <w:rFonts w:ascii="Arial" w:hAnsi="Arial" w:cs="Arial"/>
                <w:sz w:val="20"/>
                <w:szCs w:val="20"/>
              </w:rPr>
              <w:t xml:space="preserve"> (Y or N)</w:t>
            </w:r>
          </w:p>
        </w:tc>
        <w:tc>
          <w:tcPr>
            <w:tcW w:w="449" w:type="dxa"/>
            <w:tcBorders>
              <w:top w:val="single" w:sz="12" w:space="0" w:color="auto"/>
              <w:bottom w:val="single" w:sz="12" w:space="0" w:color="auto"/>
            </w:tcBorders>
            <w:textDirection w:val="btLr"/>
            <w:vAlign w:val="center"/>
          </w:tcPr>
          <w:p w14:paraId="4747E7EC"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AE Treatment</w:t>
            </w:r>
            <w:r w:rsidRPr="00FF0D77">
              <w:rPr>
                <w:rFonts w:ascii="Arial" w:hAnsi="Arial" w:cs="Arial"/>
                <w:sz w:val="20"/>
                <w:szCs w:val="20"/>
                <w:vertAlign w:val="superscript"/>
              </w:rPr>
              <w:t>3</w:t>
            </w:r>
          </w:p>
        </w:tc>
        <w:tc>
          <w:tcPr>
            <w:tcW w:w="539" w:type="dxa"/>
            <w:tcBorders>
              <w:top w:val="single" w:sz="12" w:space="0" w:color="auto"/>
              <w:bottom w:val="single" w:sz="12" w:space="0" w:color="auto"/>
              <w:right w:val="single" w:sz="12" w:space="0" w:color="auto"/>
            </w:tcBorders>
            <w:textDirection w:val="btLr"/>
            <w:vAlign w:val="center"/>
          </w:tcPr>
          <w:p w14:paraId="2C992546" w14:textId="77777777" w:rsidR="00960D62" w:rsidRPr="00FF0D77" w:rsidRDefault="00960D62" w:rsidP="00780B7D">
            <w:pPr>
              <w:spacing w:before="0" w:beforeAutospacing="0" w:after="0" w:afterAutospacing="0"/>
              <w:ind w:left="115" w:right="115"/>
              <w:rPr>
                <w:rFonts w:ascii="Arial" w:hAnsi="Arial" w:cs="Arial"/>
                <w:sz w:val="20"/>
                <w:szCs w:val="20"/>
              </w:rPr>
            </w:pPr>
            <w:r w:rsidRPr="00FF0D77">
              <w:rPr>
                <w:rFonts w:ascii="Arial" w:hAnsi="Arial" w:cs="Arial"/>
                <w:sz w:val="20"/>
                <w:szCs w:val="20"/>
              </w:rPr>
              <w:t>Action Taken</w:t>
            </w:r>
            <w:r w:rsidRPr="004F125F">
              <w:rPr>
                <w:rFonts w:ascii="Arial" w:hAnsi="Arial" w:cs="Arial"/>
                <w:sz w:val="20"/>
                <w:szCs w:val="22"/>
                <w:vertAlign w:val="superscript"/>
              </w:rPr>
              <w:t>4</w:t>
            </w:r>
          </w:p>
        </w:tc>
        <w:tc>
          <w:tcPr>
            <w:tcW w:w="539" w:type="dxa"/>
            <w:tcBorders>
              <w:top w:val="single" w:sz="12" w:space="0" w:color="auto"/>
              <w:left w:val="single" w:sz="12" w:space="0" w:color="auto"/>
              <w:bottom w:val="single" w:sz="12" w:space="0" w:color="auto"/>
            </w:tcBorders>
            <w:shd w:val="clear" w:color="auto" w:fill="D9D9D9"/>
            <w:textDirection w:val="btLr"/>
            <w:vAlign w:val="center"/>
          </w:tcPr>
          <w:p w14:paraId="0A37AE6C" w14:textId="00016025" w:rsidR="00960D62" w:rsidRPr="00FF0D77" w:rsidRDefault="00D20B75" w:rsidP="00780B7D">
            <w:pPr>
              <w:spacing w:before="0" w:beforeAutospacing="0" w:after="0" w:afterAutospacing="0"/>
              <w:ind w:left="113" w:right="115"/>
              <w:rPr>
                <w:rFonts w:ascii="Arial" w:hAnsi="Arial" w:cs="Arial"/>
                <w:sz w:val="20"/>
                <w:szCs w:val="20"/>
              </w:rPr>
            </w:pPr>
            <w:r w:rsidRPr="00442E94">
              <w:rPr>
                <w:rFonts w:ascii="Arial" w:hAnsi="Arial" w:cs="Arial"/>
                <w:sz w:val="20"/>
                <w:szCs w:val="20"/>
                <w:vertAlign w:val="superscript"/>
              </w:rPr>
              <w:t>†</w:t>
            </w:r>
            <w:r w:rsidR="00960D62" w:rsidRPr="004F125F">
              <w:rPr>
                <w:rFonts w:ascii="Arial" w:hAnsi="Arial" w:cs="Arial"/>
                <w:sz w:val="20"/>
                <w:szCs w:val="20"/>
              </w:rPr>
              <w:t>E</w:t>
            </w:r>
            <w:r w:rsidR="00960D62" w:rsidRPr="00FF0D77">
              <w:rPr>
                <w:rFonts w:ascii="Arial" w:hAnsi="Arial" w:cs="Arial"/>
                <w:sz w:val="20"/>
                <w:szCs w:val="20"/>
              </w:rPr>
              <w:t>xpected (Y or N)</w:t>
            </w:r>
          </w:p>
        </w:tc>
        <w:tc>
          <w:tcPr>
            <w:tcW w:w="449" w:type="dxa"/>
            <w:tcBorders>
              <w:top w:val="single" w:sz="12" w:space="0" w:color="auto"/>
              <w:bottom w:val="single" w:sz="12" w:space="0" w:color="auto"/>
            </w:tcBorders>
            <w:shd w:val="clear" w:color="auto" w:fill="D9D9D9"/>
            <w:textDirection w:val="btLr"/>
            <w:vAlign w:val="center"/>
          </w:tcPr>
          <w:p w14:paraId="152B1D5C" w14:textId="77777777" w:rsidR="00960D62" w:rsidRPr="0085017F" w:rsidRDefault="00960D62" w:rsidP="00780B7D">
            <w:pPr>
              <w:spacing w:before="0" w:beforeAutospacing="0" w:after="0" w:afterAutospacing="0"/>
              <w:ind w:left="113" w:right="113"/>
              <w:rPr>
                <w:rFonts w:ascii="Arial" w:hAnsi="Arial" w:cs="Arial"/>
                <w:sz w:val="20"/>
                <w:szCs w:val="20"/>
              </w:rPr>
            </w:pPr>
            <w:r w:rsidRPr="00442E94">
              <w:rPr>
                <w:rFonts w:ascii="Arial" w:hAnsi="Arial" w:cs="Arial"/>
                <w:sz w:val="20"/>
                <w:szCs w:val="20"/>
                <w:vertAlign w:val="superscript"/>
              </w:rPr>
              <w:t>†</w:t>
            </w:r>
            <w:r w:rsidRPr="00FF0D77">
              <w:rPr>
                <w:rFonts w:ascii="Arial" w:hAnsi="Arial" w:cs="Arial"/>
                <w:sz w:val="20"/>
                <w:szCs w:val="20"/>
              </w:rPr>
              <w:t>Relatedness</w:t>
            </w:r>
            <w:r w:rsidRPr="00FF0D77">
              <w:rPr>
                <w:rFonts w:ascii="Arial" w:hAnsi="Arial" w:cs="Arial"/>
                <w:sz w:val="20"/>
                <w:szCs w:val="20"/>
                <w:vertAlign w:val="superscript"/>
              </w:rPr>
              <w:t xml:space="preserve">5 </w:t>
            </w:r>
          </w:p>
        </w:tc>
        <w:tc>
          <w:tcPr>
            <w:tcW w:w="629" w:type="dxa"/>
            <w:tcBorders>
              <w:top w:val="single" w:sz="12" w:space="0" w:color="auto"/>
              <w:bottom w:val="single" w:sz="12" w:space="0" w:color="auto"/>
              <w:right w:val="single" w:sz="12" w:space="0" w:color="auto"/>
            </w:tcBorders>
            <w:shd w:val="clear" w:color="auto" w:fill="D9D9D9"/>
            <w:textDirection w:val="btLr"/>
            <w:vAlign w:val="center"/>
          </w:tcPr>
          <w:p w14:paraId="321207C6" w14:textId="77777777" w:rsidR="00960D62" w:rsidRPr="00FF0D77" w:rsidRDefault="00960D62" w:rsidP="00780B7D">
            <w:pPr>
              <w:ind w:left="113" w:right="113"/>
              <w:rPr>
                <w:rFonts w:ascii="Arial" w:hAnsi="Arial" w:cs="Arial"/>
                <w:sz w:val="14"/>
                <w:szCs w:val="20"/>
              </w:rPr>
            </w:pPr>
            <w:r w:rsidRPr="00442E94">
              <w:rPr>
                <w:rFonts w:ascii="Arial" w:hAnsi="Arial" w:cs="Arial"/>
                <w:sz w:val="20"/>
                <w:szCs w:val="20"/>
                <w:vertAlign w:val="superscript"/>
              </w:rPr>
              <w:t>†</w:t>
            </w:r>
            <w:r w:rsidRPr="004D1DF4">
              <w:rPr>
                <w:rFonts w:ascii="Arial" w:hAnsi="Arial" w:cs="Arial"/>
                <w:sz w:val="18"/>
                <w:szCs w:val="20"/>
              </w:rPr>
              <w:t xml:space="preserve">Suggests greater risk of harm </w:t>
            </w:r>
            <w:r w:rsidRPr="00FF0D77">
              <w:rPr>
                <w:rFonts w:ascii="Arial" w:hAnsi="Arial" w:cs="Arial"/>
                <w:sz w:val="20"/>
                <w:szCs w:val="20"/>
              </w:rPr>
              <w:t>(Y or N)</w:t>
            </w:r>
          </w:p>
        </w:tc>
        <w:tc>
          <w:tcPr>
            <w:tcW w:w="1823" w:type="dxa"/>
            <w:tcBorders>
              <w:top w:val="single" w:sz="12" w:space="0" w:color="auto"/>
              <w:left w:val="single" w:sz="12" w:space="0" w:color="auto"/>
              <w:bottom w:val="single" w:sz="12" w:space="0" w:color="auto"/>
            </w:tcBorders>
            <w:vAlign w:val="bottom"/>
          </w:tcPr>
          <w:p w14:paraId="78C0F6FE" w14:textId="26B5198B" w:rsidR="00960D62" w:rsidRDefault="00960D62" w:rsidP="00780B7D">
            <w:pPr>
              <w:spacing w:before="0" w:beforeAutospacing="0" w:after="0" w:afterAutospacing="0"/>
              <w:ind w:left="-14" w:right="-101"/>
              <w:jc w:val="center"/>
              <w:rPr>
                <w:rFonts w:ascii="Arial" w:hAnsi="Arial" w:cs="Arial"/>
                <w:sz w:val="20"/>
                <w:szCs w:val="20"/>
              </w:rPr>
            </w:pPr>
            <w:r>
              <w:rPr>
                <w:rFonts w:ascii="Arial" w:hAnsi="Arial" w:cs="Arial"/>
                <w:sz w:val="20"/>
                <w:szCs w:val="20"/>
              </w:rPr>
              <w:t>Assessor</w:t>
            </w:r>
            <w:r w:rsidR="00D20B75" w:rsidRPr="00ED1A6D">
              <w:rPr>
                <w:rStyle w:val="FootnoteReference"/>
                <w:sz w:val="18"/>
                <w:szCs w:val="18"/>
              </w:rPr>
              <w:t>‡</w:t>
            </w:r>
            <w:r>
              <w:rPr>
                <w:rFonts w:ascii="Arial" w:hAnsi="Arial" w:cs="Arial"/>
                <w:sz w:val="20"/>
                <w:szCs w:val="20"/>
              </w:rPr>
              <w:t xml:space="preserve"> Initials </w:t>
            </w:r>
          </w:p>
          <w:p w14:paraId="1DD053BB" w14:textId="77777777" w:rsidR="00960D62" w:rsidRPr="00835817" w:rsidRDefault="00960D62" w:rsidP="00780B7D">
            <w:pPr>
              <w:spacing w:before="0" w:beforeAutospacing="0" w:after="0" w:afterAutospacing="0"/>
              <w:ind w:left="-14" w:right="-101"/>
              <w:jc w:val="center"/>
              <w:rPr>
                <w:rFonts w:ascii="Arial" w:hAnsi="Arial" w:cs="Arial"/>
                <w:sz w:val="20"/>
                <w:szCs w:val="20"/>
              </w:rPr>
            </w:pPr>
            <w:r>
              <w:rPr>
                <w:rFonts w:ascii="Arial" w:hAnsi="Arial" w:cs="Arial"/>
                <w:sz w:val="20"/>
                <w:szCs w:val="20"/>
              </w:rPr>
              <w:t>&amp; Date</w:t>
            </w:r>
          </w:p>
        </w:tc>
        <w:tc>
          <w:tcPr>
            <w:tcW w:w="1710" w:type="dxa"/>
            <w:tcBorders>
              <w:top w:val="single" w:sz="12" w:space="0" w:color="auto"/>
              <w:bottom w:val="single" w:sz="12" w:space="0" w:color="auto"/>
              <w:right w:val="single" w:sz="12" w:space="0" w:color="auto"/>
            </w:tcBorders>
            <w:vAlign w:val="bottom"/>
          </w:tcPr>
          <w:p w14:paraId="1AEB1FB0" w14:textId="77777777" w:rsidR="00166589" w:rsidRDefault="00960D62" w:rsidP="00780B7D">
            <w:pPr>
              <w:spacing w:before="0" w:beforeAutospacing="0" w:after="0" w:afterAutospacing="0"/>
              <w:jc w:val="center"/>
              <w:rPr>
                <w:rFonts w:ascii="Arial" w:hAnsi="Arial" w:cs="Arial"/>
                <w:sz w:val="20"/>
                <w:szCs w:val="20"/>
              </w:rPr>
            </w:pPr>
            <w:r>
              <w:rPr>
                <w:rFonts w:ascii="Arial" w:hAnsi="Arial" w:cs="Arial"/>
                <w:sz w:val="20"/>
                <w:szCs w:val="20"/>
              </w:rPr>
              <w:t>PI Initials &amp; Date</w:t>
            </w:r>
          </w:p>
          <w:p w14:paraId="5C28DE4F" w14:textId="492B6B65" w:rsidR="00960D62" w:rsidRDefault="00960D62" w:rsidP="00780B7D">
            <w:pPr>
              <w:spacing w:before="0" w:beforeAutospacing="0" w:after="0" w:afterAutospacing="0"/>
              <w:jc w:val="center"/>
              <w:rPr>
                <w:rFonts w:ascii="Arial" w:hAnsi="Arial" w:cs="Arial"/>
                <w:sz w:val="20"/>
                <w:szCs w:val="20"/>
              </w:rPr>
            </w:pPr>
            <w:r w:rsidRPr="00FF0D77">
              <w:rPr>
                <w:rFonts w:ascii="Arial" w:hAnsi="Arial" w:cs="Arial"/>
                <w:sz w:val="14"/>
                <w:szCs w:val="20"/>
              </w:rPr>
              <w:t>(if PI is assessor, mark as N/A)</w:t>
            </w:r>
          </w:p>
        </w:tc>
      </w:tr>
      <w:tr w:rsidR="00960D62" w14:paraId="7C296398" w14:textId="77777777" w:rsidTr="00780B7D">
        <w:trPr>
          <w:cantSplit/>
          <w:trHeight w:val="558"/>
        </w:trPr>
        <w:tc>
          <w:tcPr>
            <w:tcW w:w="1153" w:type="dxa"/>
            <w:tcBorders>
              <w:top w:val="single" w:sz="12" w:space="0" w:color="auto"/>
              <w:left w:val="single" w:sz="12" w:space="0" w:color="auto"/>
            </w:tcBorders>
          </w:tcPr>
          <w:p w14:paraId="4B3DAF60" w14:textId="77777777" w:rsidR="00960D62" w:rsidRPr="00835817" w:rsidRDefault="00960D62" w:rsidP="00780B7D">
            <w:pPr>
              <w:spacing w:before="40" w:beforeAutospacing="0" w:after="0" w:afterAutospacing="0"/>
              <w:jc w:val="center"/>
              <w:rPr>
                <w:rFonts w:ascii="Arial" w:hAnsi="Arial" w:cs="Arial"/>
              </w:rPr>
            </w:pPr>
          </w:p>
        </w:tc>
        <w:tc>
          <w:tcPr>
            <w:tcW w:w="3238" w:type="dxa"/>
            <w:tcBorders>
              <w:top w:val="single" w:sz="12" w:space="0" w:color="auto"/>
            </w:tcBorders>
          </w:tcPr>
          <w:p w14:paraId="187DDFFA" w14:textId="77777777" w:rsidR="00960D62" w:rsidRPr="00835817" w:rsidRDefault="00960D62" w:rsidP="00780B7D">
            <w:pPr>
              <w:spacing w:before="40" w:beforeAutospacing="0" w:after="0" w:afterAutospacing="0"/>
              <w:rPr>
                <w:rFonts w:ascii="Arial" w:hAnsi="Arial" w:cs="Arial"/>
              </w:rPr>
            </w:pPr>
          </w:p>
        </w:tc>
        <w:tc>
          <w:tcPr>
            <w:tcW w:w="1342" w:type="dxa"/>
            <w:tcBorders>
              <w:top w:val="single" w:sz="12" w:space="0" w:color="auto"/>
            </w:tcBorders>
          </w:tcPr>
          <w:p w14:paraId="30063517" w14:textId="77777777" w:rsidR="00960D62" w:rsidRPr="00835817" w:rsidRDefault="00960D62" w:rsidP="00780B7D">
            <w:pPr>
              <w:spacing w:before="40" w:beforeAutospacing="0" w:after="0" w:afterAutospacing="0"/>
              <w:rPr>
                <w:rFonts w:ascii="Arial" w:hAnsi="Arial" w:cs="Arial"/>
              </w:rPr>
            </w:pPr>
          </w:p>
        </w:tc>
        <w:tc>
          <w:tcPr>
            <w:tcW w:w="1347" w:type="dxa"/>
            <w:tcBorders>
              <w:top w:val="single" w:sz="12" w:space="0" w:color="auto"/>
            </w:tcBorders>
          </w:tcPr>
          <w:p w14:paraId="792F80D4" w14:textId="77777777" w:rsidR="00960D62" w:rsidRPr="00835817" w:rsidRDefault="00960D62" w:rsidP="00780B7D">
            <w:pPr>
              <w:spacing w:before="40" w:beforeAutospacing="0" w:after="0" w:afterAutospacing="0"/>
              <w:rPr>
                <w:rFonts w:ascii="Arial" w:hAnsi="Arial" w:cs="Arial"/>
              </w:rPr>
            </w:pPr>
          </w:p>
        </w:tc>
        <w:tc>
          <w:tcPr>
            <w:tcW w:w="554" w:type="dxa"/>
            <w:tcBorders>
              <w:top w:val="single" w:sz="12" w:space="0" w:color="auto"/>
            </w:tcBorders>
          </w:tcPr>
          <w:p w14:paraId="2E6E3E2D"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12" w:space="0" w:color="auto"/>
            </w:tcBorders>
          </w:tcPr>
          <w:p w14:paraId="5654133F"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12" w:space="0" w:color="auto"/>
            </w:tcBorders>
          </w:tcPr>
          <w:p w14:paraId="72733BFD"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12" w:space="0" w:color="auto"/>
            </w:tcBorders>
          </w:tcPr>
          <w:p w14:paraId="49D14C86"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12" w:space="0" w:color="auto"/>
              <w:right w:val="single" w:sz="12" w:space="0" w:color="auto"/>
            </w:tcBorders>
          </w:tcPr>
          <w:p w14:paraId="7D719501" w14:textId="77777777" w:rsidR="00960D62" w:rsidRPr="00835817" w:rsidRDefault="00960D62" w:rsidP="00780B7D">
            <w:pPr>
              <w:spacing w:before="40" w:beforeAutospacing="0" w:after="0" w:afterAutospacing="0"/>
              <w:rPr>
                <w:rFonts w:ascii="Arial" w:hAnsi="Arial" w:cs="Arial"/>
              </w:rPr>
            </w:pPr>
          </w:p>
        </w:tc>
        <w:tc>
          <w:tcPr>
            <w:tcW w:w="539" w:type="dxa"/>
            <w:tcBorders>
              <w:top w:val="single" w:sz="12" w:space="0" w:color="auto"/>
              <w:left w:val="single" w:sz="12" w:space="0" w:color="auto"/>
              <w:bottom w:val="single" w:sz="2" w:space="0" w:color="auto"/>
            </w:tcBorders>
            <w:shd w:val="clear" w:color="auto" w:fill="D9D9D9"/>
          </w:tcPr>
          <w:p w14:paraId="096E4FE3" w14:textId="77777777" w:rsidR="00960D62" w:rsidRPr="00835817" w:rsidRDefault="00960D62" w:rsidP="00780B7D">
            <w:pPr>
              <w:spacing w:before="40" w:beforeAutospacing="0" w:after="0" w:afterAutospacing="0"/>
              <w:rPr>
                <w:rFonts w:ascii="Arial" w:hAnsi="Arial" w:cs="Arial"/>
              </w:rPr>
            </w:pPr>
          </w:p>
        </w:tc>
        <w:tc>
          <w:tcPr>
            <w:tcW w:w="449" w:type="dxa"/>
            <w:tcBorders>
              <w:top w:val="single" w:sz="12" w:space="0" w:color="auto"/>
              <w:bottom w:val="single" w:sz="2" w:space="0" w:color="auto"/>
            </w:tcBorders>
            <w:shd w:val="clear" w:color="auto" w:fill="D9D9D9"/>
          </w:tcPr>
          <w:p w14:paraId="67FB6924" w14:textId="77777777" w:rsidR="00960D62" w:rsidRPr="00835817" w:rsidRDefault="00960D62" w:rsidP="00780B7D">
            <w:pPr>
              <w:spacing w:before="40" w:beforeAutospacing="0" w:after="0" w:afterAutospacing="0"/>
              <w:rPr>
                <w:rFonts w:ascii="Arial" w:hAnsi="Arial" w:cs="Arial"/>
              </w:rPr>
            </w:pPr>
          </w:p>
        </w:tc>
        <w:tc>
          <w:tcPr>
            <w:tcW w:w="629" w:type="dxa"/>
            <w:tcBorders>
              <w:top w:val="single" w:sz="12" w:space="0" w:color="auto"/>
              <w:bottom w:val="single" w:sz="2" w:space="0" w:color="auto"/>
              <w:right w:val="single" w:sz="12" w:space="0" w:color="auto"/>
            </w:tcBorders>
            <w:shd w:val="clear" w:color="auto" w:fill="D9D9D9"/>
          </w:tcPr>
          <w:p w14:paraId="32FD7454" w14:textId="77777777" w:rsidR="00960D62" w:rsidRPr="00835817" w:rsidRDefault="00960D62" w:rsidP="00780B7D">
            <w:pPr>
              <w:spacing w:before="40" w:beforeAutospacing="0" w:after="0" w:afterAutospacing="0"/>
              <w:rPr>
                <w:rFonts w:ascii="Arial" w:hAnsi="Arial" w:cs="Arial"/>
              </w:rPr>
            </w:pPr>
          </w:p>
        </w:tc>
        <w:tc>
          <w:tcPr>
            <w:tcW w:w="1823" w:type="dxa"/>
            <w:tcBorders>
              <w:top w:val="single" w:sz="12" w:space="0" w:color="auto"/>
              <w:left w:val="single" w:sz="12" w:space="0" w:color="auto"/>
            </w:tcBorders>
          </w:tcPr>
          <w:p w14:paraId="406483B9" w14:textId="77777777" w:rsidR="00960D62" w:rsidRPr="00835817" w:rsidRDefault="00960D62" w:rsidP="00780B7D">
            <w:pPr>
              <w:spacing w:before="40" w:beforeAutospacing="0" w:after="0" w:afterAutospacing="0"/>
              <w:rPr>
                <w:rFonts w:ascii="Arial" w:hAnsi="Arial" w:cs="Arial"/>
              </w:rPr>
            </w:pPr>
          </w:p>
        </w:tc>
        <w:tc>
          <w:tcPr>
            <w:tcW w:w="1710" w:type="dxa"/>
            <w:tcBorders>
              <w:top w:val="single" w:sz="12" w:space="0" w:color="auto"/>
              <w:right w:val="single" w:sz="12" w:space="0" w:color="auto"/>
            </w:tcBorders>
          </w:tcPr>
          <w:p w14:paraId="6B1E1570" w14:textId="77777777" w:rsidR="00960D62" w:rsidRPr="00835817" w:rsidRDefault="00960D62" w:rsidP="00780B7D">
            <w:pPr>
              <w:spacing w:before="40" w:beforeAutospacing="0" w:after="0" w:afterAutospacing="0"/>
              <w:rPr>
                <w:rFonts w:ascii="Arial" w:hAnsi="Arial" w:cs="Arial"/>
              </w:rPr>
            </w:pPr>
          </w:p>
        </w:tc>
      </w:tr>
    </w:tbl>
    <w:p w14:paraId="72420E3A" w14:textId="39782BB8" w:rsidR="00960D62" w:rsidRPr="00791161" w:rsidRDefault="00960D62" w:rsidP="00B752FA">
      <w:pPr>
        <w:pStyle w:val="Heading2"/>
        <w:spacing w:after="0"/>
      </w:pPr>
      <w:r w:rsidRPr="007F0385">
        <w:t>Instructions for Use:</w:t>
      </w:r>
    </w:p>
    <w:sectPr w:rsidR="00960D62" w:rsidRPr="00791161" w:rsidSect="00520105">
      <w:headerReference w:type="default" r:id="rId11"/>
      <w:footerReference w:type="default" r:id="rId12"/>
      <w:endnotePr>
        <w:numFmt w:val="chicago"/>
      </w:endnotePr>
      <w:type w:val="continuous"/>
      <w:pgSz w:w="15840" w:h="12240" w:orient="landscape" w:code="1"/>
      <w:pgMar w:top="360" w:right="720" w:bottom="720" w:left="720" w:header="720" w:footer="144"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3F71" w14:textId="77777777" w:rsidR="005652BD" w:rsidRPr="00520105" w:rsidRDefault="005652BD" w:rsidP="00520105">
      <w:pPr>
        <w:spacing w:before="0" w:beforeAutospacing="0" w:after="0" w:afterAutospacing="0"/>
        <w:rPr>
          <w:sz w:val="4"/>
          <w:szCs w:val="4"/>
        </w:rPr>
      </w:pPr>
    </w:p>
  </w:endnote>
  <w:endnote w:type="continuationSeparator" w:id="0">
    <w:p w14:paraId="79F11A85" w14:textId="77777777" w:rsidR="005652BD" w:rsidRDefault="005652BD" w:rsidP="00785712">
      <w:pPr>
        <w:spacing w:before="0" w:after="0"/>
      </w:pPr>
      <w:r>
        <w:continuationSeparator/>
      </w:r>
    </w:p>
  </w:endnote>
  <w:endnote w:id="1">
    <w:p w14:paraId="03861623" w14:textId="77777777" w:rsidR="00791161" w:rsidRPr="00ED1A6D" w:rsidRDefault="00791161" w:rsidP="00166589">
      <w:pPr>
        <w:adjustRightInd w:val="0"/>
        <w:spacing w:before="0" w:beforeAutospacing="0" w:after="0" w:afterAutospacing="0"/>
        <w:ind w:left="-180"/>
        <w:rPr>
          <w:rFonts w:ascii="Arial" w:hAnsi="Arial" w:cs="Arial"/>
          <w:bCs/>
          <w:sz w:val="18"/>
          <w:szCs w:val="18"/>
        </w:rPr>
      </w:pPr>
      <w:r w:rsidRPr="00B752FA">
        <w:rPr>
          <w:rStyle w:val="EndnoteReference"/>
          <w:sz w:val="18"/>
          <w:szCs w:val="18"/>
        </w:rPr>
        <w:t>*</w:t>
      </w:r>
      <w:r>
        <w:t xml:space="preserve"> </w:t>
      </w:r>
      <w:r w:rsidRPr="00ED1A6D">
        <w:rPr>
          <w:rFonts w:ascii="Arial" w:hAnsi="Arial" w:cs="Arial"/>
          <w:bCs/>
          <w:sz w:val="18"/>
          <w:szCs w:val="18"/>
        </w:rPr>
        <w:t>Adverse Event (AE) Description:</w:t>
      </w:r>
    </w:p>
    <w:p w14:paraId="4A0BDF2E" w14:textId="77777777" w:rsidR="00791161" w:rsidRPr="00ED1A6D" w:rsidRDefault="00791161" w:rsidP="00791161">
      <w:pPr>
        <w:pStyle w:val="ListParagraph"/>
        <w:numPr>
          <w:ilvl w:val="0"/>
          <w:numId w:val="14"/>
        </w:numPr>
        <w:adjustRightInd w:val="0"/>
        <w:spacing w:before="0" w:beforeAutospacing="0" w:after="0" w:afterAutospacing="0"/>
        <w:contextualSpacing w:val="0"/>
        <w:rPr>
          <w:rFonts w:ascii="Arial" w:hAnsi="Arial" w:cs="Arial"/>
          <w:sz w:val="18"/>
          <w:szCs w:val="18"/>
        </w:rPr>
      </w:pPr>
      <w:r w:rsidRPr="00ED1A6D">
        <w:rPr>
          <w:rFonts w:ascii="Arial" w:eastAsia="Times New Roman" w:hAnsi="Arial" w:cs="Arial"/>
          <w:sz w:val="18"/>
          <w:szCs w:val="18"/>
        </w:rPr>
        <w:t xml:space="preserve">Record only one diagnosis, sign or symptom per line </w:t>
      </w:r>
      <w:r w:rsidRPr="00ED1A6D">
        <w:rPr>
          <w:rFonts w:ascii="Arial" w:eastAsia="Times New Roman" w:hAnsi="Arial" w:cs="Arial"/>
          <w:i/>
          <w:iCs/>
          <w:sz w:val="18"/>
          <w:szCs w:val="18"/>
        </w:rPr>
        <w:t>(e.g., nausea and</w:t>
      </w:r>
      <w:r w:rsidRPr="00ED1A6D">
        <w:rPr>
          <w:rFonts w:ascii="Arial" w:eastAsia="Times New Roman" w:hAnsi="Arial" w:cs="Arial"/>
          <w:sz w:val="18"/>
          <w:szCs w:val="18"/>
        </w:rPr>
        <w:t xml:space="preserve"> </w:t>
      </w:r>
      <w:r w:rsidRPr="00ED1A6D">
        <w:rPr>
          <w:rFonts w:ascii="Arial" w:eastAsia="Times New Roman" w:hAnsi="Arial" w:cs="Arial"/>
          <w:i/>
          <w:iCs/>
          <w:sz w:val="18"/>
          <w:szCs w:val="18"/>
        </w:rPr>
        <w:t>vomiting should not be recorded in the</w:t>
      </w:r>
      <w:r w:rsidRPr="00ED1A6D">
        <w:rPr>
          <w:rFonts w:ascii="Arial" w:eastAsia="Times New Roman" w:hAnsi="Arial" w:cs="Arial"/>
          <w:sz w:val="18"/>
          <w:szCs w:val="18"/>
        </w:rPr>
        <w:t xml:space="preserve"> </w:t>
      </w:r>
      <w:r w:rsidRPr="00ED1A6D">
        <w:rPr>
          <w:rFonts w:ascii="Arial" w:eastAsia="Times New Roman" w:hAnsi="Arial" w:cs="Arial"/>
          <w:i/>
          <w:iCs/>
          <w:sz w:val="18"/>
          <w:szCs w:val="18"/>
        </w:rPr>
        <w:t>same entry, but as 2 separate entries)</w:t>
      </w:r>
      <w:r w:rsidRPr="00ED1A6D">
        <w:rPr>
          <w:rFonts w:ascii="Arial" w:eastAsia="Times New Roman" w:hAnsi="Arial" w:cs="Arial"/>
          <w:sz w:val="18"/>
          <w:szCs w:val="18"/>
        </w:rPr>
        <w:t>.</w:t>
      </w:r>
    </w:p>
    <w:p w14:paraId="447DD6D4" w14:textId="77777777" w:rsidR="00791161" w:rsidRPr="00ED1A6D" w:rsidRDefault="00791161" w:rsidP="00791161">
      <w:pPr>
        <w:pStyle w:val="ListParagraph"/>
        <w:numPr>
          <w:ilvl w:val="0"/>
          <w:numId w:val="14"/>
        </w:numPr>
        <w:adjustRightInd w:val="0"/>
        <w:spacing w:before="0" w:beforeAutospacing="0" w:after="0" w:afterAutospacing="0"/>
        <w:contextualSpacing w:val="0"/>
        <w:rPr>
          <w:rFonts w:ascii="Arial" w:hAnsi="Arial" w:cs="Arial"/>
          <w:sz w:val="18"/>
          <w:szCs w:val="18"/>
        </w:rPr>
      </w:pPr>
      <w:r w:rsidRPr="00ED1A6D">
        <w:rPr>
          <w:rFonts w:ascii="Arial" w:hAnsi="Arial" w:cs="Arial"/>
          <w:sz w:val="18"/>
          <w:szCs w:val="18"/>
        </w:rPr>
        <w:t xml:space="preserve">Using accepted medical terminology, enter the diagnosis (if known); otherwise enter a sign or symptom. </w:t>
      </w:r>
    </w:p>
    <w:p w14:paraId="6B4A40C1" w14:textId="008464B0" w:rsidR="00791161" w:rsidRPr="00791161" w:rsidRDefault="00791161" w:rsidP="00B752FA">
      <w:pPr>
        <w:pStyle w:val="ListParagraph"/>
        <w:numPr>
          <w:ilvl w:val="0"/>
          <w:numId w:val="14"/>
        </w:numPr>
        <w:adjustRightInd w:val="0"/>
        <w:spacing w:before="0" w:beforeAutospacing="0" w:after="120" w:afterAutospacing="0"/>
        <w:contextualSpacing w:val="0"/>
        <w:rPr>
          <w:rFonts w:ascii="Arial" w:hAnsi="Arial" w:cs="Arial"/>
          <w:sz w:val="18"/>
          <w:szCs w:val="18"/>
        </w:rPr>
      </w:pPr>
      <w:r w:rsidRPr="00ED1A6D">
        <w:rPr>
          <w:rFonts w:ascii="Arial" w:hAnsi="Arial" w:cs="Arial"/>
          <w:sz w:val="18"/>
          <w:szCs w:val="18"/>
        </w:rPr>
        <w:t xml:space="preserve">Death should not be recorded as an event but should be recorded as the outcome of the event. The condition that resulted in the death should be recorded as the AE. </w:t>
      </w:r>
    </w:p>
  </w:endnote>
  <w:endnote w:id="2">
    <w:p w14:paraId="3A63EC8B" w14:textId="77777777" w:rsidR="00791161" w:rsidRPr="00ED1A6D" w:rsidRDefault="00791161" w:rsidP="00791161">
      <w:pPr>
        <w:adjustRightInd w:val="0"/>
        <w:spacing w:before="0" w:beforeAutospacing="0" w:after="0" w:afterAutospacing="0"/>
        <w:ind w:left="-180" w:right="-180"/>
        <w:rPr>
          <w:rFonts w:ascii="Arial" w:hAnsi="Arial" w:cs="Arial"/>
          <w:sz w:val="18"/>
          <w:szCs w:val="18"/>
        </w:rPr>
      </w:pPr>
      <w:r w:rsidRPr="00B752FA">
        <w:rPr>
          <w:rStyle w:val="EndnoteReference"/>
          <w:sz w:val="18"/>
          <w:szCs w:val="18"/>
        </w:rPr>
        <w:t>2</w:t>
      </w:r>
      <w:r>
        <w:t xml:space="preserve"> </w:t>
      </w:r>
      <w:r w:rsidRPr="00ED1A6D">
        <w:rPr>
          <w:rFonts w:ascii="Arial" w:hAnsi="Arial" w:cs="Arial"/>
          <w:sz w:val="18"/>
          <w:szCs w:val="18"/>
        </w:rPr>
        <w:t>Severity grading should be conducted in accordance with the protocol defined rating scale. When the protocol does not define a scale, the following grade descriptions may be used:</w:t>
      </w:r>
    </w:p>
    <w:p w14:paraId="26766E4F" w14:textId="77777777" w:rsidR="00791161" w:rsidRPr="00ED1A6D" w:rsidRDefault="00791161" w:rsidP="00791161">
      <w:pPr>
        <w:pStyle w:val="ListParagraph"/>
        <w:numPr>
          <w:ilvl w:val="0"/>
          <w:numId w:val="15"/>
        </w:numPr>
        <w:tabs>
          <w:tab w:val="left" w:pos="720"/>
        </w:tabs>
        <w:adjustRightInd w:val="0"/>
        <w:spacing w:before="0" w:beforeAutospacing="0" w:after="0" w:afterAutospacing="0"/>
        <w:contextualSpacing w:val="0"/>
        <w:rPr>
          <w:rFonts w:ascii="Arial" w:hAnsi="Arial" w:cs="Arial"/>
          <w:sz w:val="18"/>
          <w:szCs w:val="18"/>
        </w:rPr>
      </w:pPr>
      <w:r w:rsidRPr="00ED1A6D">
        <w:rPr>
          <w:rFonts w:ascii="Arial" w:hAnsi="Arial" w:cs="Arial"/>
          <w:sz w:val="18"/>
          <w:szCs w:val="18"/>
        </w:rPr>
        <w:t>Mild; asymptomatic or mild symptoms; clinical or diagnostic observations only; intervention not indicated.</w:t>
      </w:r>
    </w:p>
    <w:p w14:paraId="28729010" w14:textId="77777777" w:rsidR="00791161" w:rsidRPr="00ED1A6D" w:rsidRDefault="00791161" w:rsidP="00791161">
      <w:pPr>
        <w:pStyle w:val="ListParagraph"/>
        <w:numPr>
          <w:ilvl w:val="0"/>
          <w:numId w:val="15"/>
        </w:numPr>
        <w:tabs>
          <w:tab w:val="left" w:pos="720"/>
        </w:tabs>
        <w:adjustRightInd w:val="0"/>
        <w:spacing w:before="0" w:beforeAutospacing="0" w:after="0" w:afterAutospacing="0"/>
        <w:contextualSpacing w:val="0"/>
        <w:rPr>
          <w:rFonts w:ascii="Arial" w:hAnsi="Arial" w:cs="Arial"/>
          <w:sz w:val="18"/>
          <w:szCs w:val="18"/>
        </w:rPr>
      </w:pPr>
      <w:r w:rsidRPr="00ED1A6D">
        <w:rPr>
          <w:rFonts w:ascii="Arial" w:hAnsi="Arial" w:cs="Arial"/>
          <w:sz w:val="18"/>
          <w:szCs w:val="18"/>
        </w:rPr>
        <w:t>Moderate; minimal, local or noninvasive intervention indicated; limiting age appropriate instrumental ADLs (preparing meals, shopping for groceries or clothes, using the telephone, managing money, etc.)</w:t>
      </w:r>
    </w:p>
    <w:p w14:paraId="4E0D749A" w14:textId="77777777" w:rsidR="00791161" w:rsidRPr="00ED1A6D" w:rsidRDefault="00791161" w:rsidP="00791161">
      <w:pPr>
        <w:pStyle w:val="ListParagraph"/>
        <w:numPr>
          <w:ilvl w:val="0"/>
          <w:numId w:val="15"/>
        </w:numPr>
        <w:tabs>
          <w:tab w:val="left" w:pos="720"/>
        </w:tabs>
        <w:adjustRightInd w:val="0"/>
        <w:spacing w:before="0" w:beforeAutospacing="0" w:after="0" w:afterAutospacing="0"/>
        <w:contextualSpacing w:val="0"/>
        <w:rPr>
          <w:rFonts w:ascii="Arial" w:hAnsi="Arial" w:cs="Arial"/>
          <w:sz w:val="18"/>
          <w:szCs w:val="18"/>
        </w:rPr>
      </w:pPr>
      <w:r w:rsidRPr="00ED1A6D">
        <w:rPr>
          <w:rFonts w:ascii="Arial" w:hAnsi="Arial" w:cs="Arial"/>
          <w:sz w:val="18"/>
          <w:szCs w:val="18"/>
        </w:rPr>
        <w:t>Severe or medically significant but not immediately life-threatening; hospitalization of prolongation of hospitalization indicated; disabling; limiting self-care ADLs (bathing, dressing and undressing, feeding self, using the toilet, taking medications, and not bedridden)</w:t>
      </w:r>
    </w:p>
    <w:p w14:paraId="753F1A06" w14:textId="77777777" w:rsidR="00791161" w:rsidRPr="00ED1A6D" w:rsidRDefault="00791161" w:rsidP="00791161">
      <w:pPr>
        <w:pStyle w:val="ListParagraph"/>
        <w:numPr>
          <w:ilvl w:val="0"/>
          <w:numId w:val="15"/>
        </w:numPr>
        <w:tabs>
          <w:tab w:val="left" w:pos="720"/>
        </w:tabs>
        <w:adjustRightInd w:val="0"/>
        <w:spacing w:before="0" w:beforeAutospacing="0" w:after="0" w:afterAutospacing="0"/>
        <w:contextualSpacing w:val="0"/>
        <w:rPr>
          <w:rFonts w:ascii="Arial" w:hAnsi="Arial" w:cs="Arial"/>
          <w:sz w:val="18"/>
          <w:szCs w:val="18"/>
        </w:rPr>
      </w:pPr>
      <w:r w:rsidRPr="00ED1A6D">
        <w:rPr>
          <w:rFonts w:ascii="Arial" w:hAnsi="Arial" w:cs="Arial"/>
          <w:sz w:val="18"/>
          <w:szCs w:val="18"/>
        </w:rPr>
        <w:t>Life Threatening; urgent intervention indicated</w:t>
      </w:r>
    </w:p>
    <w:p w14:paraId="2B90338E" w14:textId="2A8D43E8" w:rsidR="00791161" w:rsidRPr="00791161" w:rsidRDefault="00791161" w:rsidP="00B752FA">
      <w:pPr>
        <w:pStyle w:val="ListParagraph"/>
        <w:numPr>
          <w:ilvl w:val="0"/>
          <w:numId w:val="15"/>
        </w:numPr>
        <w:tabs>
          <w:tab w:val="left" w:pos="720"/>
        </w:tabs>
        <w:adjustRightInd w:val="0"/>
        <w:spacing w:before="0" w:beforeAutospacing="0" w:after="120" w:afterAutospacing="0"/>
        <w:contextualSpacing w:val="0"/>
        <w:rPr>
          <w:rFonts w:ascii="Arial" w:hAnsi="Arial" w:cs="Arial"/>
          <w:sz w:val="18"/>
          <w:szCs w:val="18"/>
        </w:rPr>
      </w:pPr>
      <w:r w:rsidRPr="00ED1A6D">
        <w:rPr>
          <w:rFonts w:ascii="Arial" w:hAnsi="Arial" w:cs="Arial"/>
          <w:sz w:val="18"/>
          <w:szCs w:val="18"/>
        </w:rPr>
        <w:t>Death (Fatal)</w:t>
      </w:r>
    </w:p>
  </w:endnote>
  <w:endnote w:id="3">
    <w:p w14:paraId="041B054A" w14:textId="77777777" w:rsidR="00D20B75" w:rsidRPr="00791161" w:rsidRDefault="00D20B75" w:rsidP="00B752FA">
      <w:pPr>
        <w:pStyle w:val="FootnoteText"/>
        <w:adjustRightInd w:val="0"/>
        <w:spacing w:beforeAutospacing="0" w:after="120" w:afterAutospacing="0"/>
        <w:ind w:left="-180" w:right="-180"/>
        <w:rPr>
          <w:sz w:val="18"/>
          <w:szCs w:val="18"/>
        </w:rPr>
      </w:pPr>
      <w:r w:rsidRPr="00B752FA">
        <w:rPr>
          <w:rStyle w:val="EndnoteReference"/>
          <w:sz w:val="18"/>
          <w:szCs w:val="18"/>
        </w:rPr>
        <w:t>▲</w:t>
      </w:r>
      <w:r>
        <w:t xml:space="preserve"> </w:t>
      </w:r>
      <w:r w:rsidRPr="00ED1A6D">
        <w:rPr>
          <w:rFonts w:ascii="Arial" w:hAnsi="Arial" w:cs="Arial"/>
          <w:sz w:val="18"/>
          <w:szCs w:val="18"/>
        </w:rPr>
        <w:t>As defined by the FDA, a Serious Adverse Event (SAE) is an event for which the outcome is death; or an event that is life-threatening, requires hospitalization or a prolongation of hospitalization, results in disability or permanent damage or a congenital anomaly/birth defect, requires intervention to prevent permanent impairment or damage, or is considered an important medical event. Further descriptions of these terms can be accessed on the FDA website:</w:t>
      </w:r>
      <w:r>
        <w:rPr>
          <w:rFonts w:ascii="Arial" w:hAnsi="Arial" w:cs="Arial"/>
          <w:sz w:val="18"/>
          <w:szCs w:val="18"/>
        </w:rPr>
        <w:t xml:space="preserve"> </w:t>
      </w:r>
      <w:hyperlink r:id="rId1" w:history="1">
        <w:r w:rsidRPr="00ED1A6D">
          <w:rPr>
            <w:rStyle w:val="Hyperlink"/>
            <w:rFonts w:ascii="Arial" w:hAnsi="Arial" w:cs="Arial"/>
            <w:sz w:val="18"/>
            <w:szCs w:val="18"/>
          </w:rPr>
          <w:t>https://www.fda.gov/safety/reporting-serious-problems-fda/what-serious-adverse-event</w:t>
        </w:r>
      </w:hyperlink>
      <w:r w:rsidRPr="00ED1A6D">
        <w:rPr>
          <w:rFonts w:ascii="Arial" w:hAnsi="Arial" w:cs="Arial"/>
          <w:sz w:val="18"/>
          <w:szCs w:val="18"/>
        </w:rPr>
        <w:t xml:space="preserve"> </w:t>
      </w:r>
    </w:p>
  </w:endnote>
  <w:endnote w:id="4">
    <w:p w14:paraId="3AC7D5AA" w14:textId="77777777" w:rsidR="00D20B75" w:rsidRDefault="00D20B75" w:rsidP="00B752FA">
      <w:pPr>
        <w:pStyle w:val="EndnoteText"/>
        <w:spacing w:beforeAutospacing="0" w:after="120" w:afterAutospacing="0"/>
        <w:ind w:left="-187"/>
      </w:pPr>
      <w:r w:rsidRPr="00B752FA">
        <w:rPr>
          <w:rStyle w:val="EndnoteReference"/>
          <w:sz w:val="18"/>
          <w:szCs w:val="18"/>
        </w:rPr>
        <w:t>†</w:t>
      </w:r>
      <w:r>
        <w:t xml:space="preserve"> </w:t>
      </w:r>
      <w:r w:rsidRPr="00303ED1">
        <w:rPr>
          <w:rFonts w:ascii="Arial" w:hAnsi="Arial" w:cs="Arial"/>
          <w:sz w:val="18"/>
          <w:szCs w:val="18"/>
        </w:rPr>
        <w:t>For studies in which</w:t>
      </w:r>
      <w:r>
        <w:rPr>
          <w:rFonts w:ascii="Arial" w:hAnsi="Arial" w:cs="Arial"/>
          <w:sz w:val="18"/>
          <w:szCs w:val="18"/>
        </w:rPr>
        <w:t xml:space="preserve"> the</w:t>
      </w:r>
      <w:r w:rsidRPr="00303ED1">
        <w:rPr>
          <w:rFonts w:ascii="Arial" w:hAnsi="Arial" w:cs="Arial"/>
          <w:sz w:val="18"/>
          <w:szCs w:val="18"/>
        </w:rPr>
        <w:t xml:space="preserve"> IU IRB is the IRB of Record,</w:t>
      </w:r>
      <w:r>
        <w:rPr>
          <w:sz w:val="18"/>
          <w:szCs w:val="18"/>
        </w:rPr>
        <w:t xml:space="preserve"> </w:t>
      </w:r>
      <w:r w:rsidRPr="00ED1A6D">
        <w:rPr>
          <w:rFonts w:ascii="Arial" w:hAnsi="Arial" w:cs="Arial"/>
          <w:sz w:val="18"/>
          <w:szCs w:val="18"/>
        </w:rPr>
        <w:t xml:space="preserve">events that are assessed as (1) unexpected, (2) related or possibly related to study participation, and (3) suggest that the research places subjects or others at a greater risk of harm than previously known, must be reported to the </w:t>
      </w:r>
      <w:r>
        <w:rPr>
          <w:rFonts w:ascii="Arial" w:hAnsi="Arial" w:cs="Arial"/>
          <w:sz w:val="18"/>
          <w:szCs w:val="18"/>
        </w:rPr>
        <w:t xml:space="preserve">IU </w:t>
      </w:r>
      <w:r w:rsidRPr="00ED1A6D">
        <w:rPr>
          <w:rFonts w:ascii="Arial" w:hAnsi="Arial" w:cs="Arial"/>
          <w:sz w:val="18"/>
          <w:szCs w:val="18"/>
        </w:rPr>
        <w:t>IRB within 5 business days of notification/discovery of the event</w:t>
      </w:r>
    </w:p>
  </w:endnote>
  <w:endnote w:id="5">
    <w:p w14:paraId="763A29D1" w14:textId="77777777" w:rsidR="00D20B75" w:rsidRPr="00791161" w:rsidRDefault="00D20B75" w:rsidP="00D20B75">
      <w:pPr>
        <w:pStyle w:val="FootnoteText"/>
        <w:adjustRightInd w:val="0"/>
        <w:spacing w:beforeAutospacing="0" w:afterAutospacing="0"/>
        <w:ind w:left="-187"/>
        <w:rPr>
          <w:rFonts w:ascii="Arial" w:hAnsi="Arial" w:cs="Arial"/>
          <w:sz w:val="18"/>
          <w:szCs w:val="18"/>
        </w:rPr>
      </w:pPr>
      <w:r w:rsidRPr="00B752FA">
        <w:rPr>
          <w:rStyle w:val="EndnoteReference"/>
          <w:sz w:val="18"/>
          <w:szCs w:val="18"/>
        </w:rPr>
        <w:t>‡</w:t>
      </w:r>
      <w:r>
        <w:t xml:space="preserve"> </w:t>
      </w:r>
      <w:r w:rsidRPr="00ED1A6D">
        <w:rPr>
          <w:rFonts w:ascii="Arial" w:hAnsi="Arial" w:cs="Arial"/>
          <w:sz w:val="18"/>
          <w:szCs w:val="18"/>
        </w:rPr>
        <w:t>Per IU Policy, if the PI has delegated assessment of AEs, the assessor should be a qualified individual (with appropriate medical training and familiarity with the known safety profile of the study intervention. As the PI is ultimately responsible for overseeing all delegated tasks, the PI should periodically confirm his/her review and agreement with the assessments.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4835" w14:textId="00823638" w:rsidR="00520105" w:rsidRPr="00520105" w:rsidRDefault="00520105" w:rsidP="00B752FA">
    <w:pPr>
      <w:pStyle w:val="Footer"/>
      <w:tabs>
        <w:tab w:val="clear" w:pos="4680"/>
        <w:tab w:val="clear" w:pos="9360"/>
        <w:tab w:val="left" w:pos="2907"/>
        <w:tab w:val="left" w:pos="11790"/>
      </w:tabs>
      <w:spacing w:beforeAutospacing="0" w:afterAutospacing="0"/>
      <w:jc w:val="center"/>
      <w:rPr>
        <w:rFonts w:ascii="Arial" w:hAnsi="Arial" w:cs="Arial"/>
        <w:sz w:val="16"/>
        <w:szCs w:val="16"/>
      </w:rPr>
    </w:pPr>
    <w:r w:rsidRPr="00303ED1">
      <w:rPr>
        <w:rFonts w:ascii="Arial" w:hAnsi="Arial" w:cs="Arial"/>
        <w:i/>
        <w:sz w:val="14"/>
        <w:szCs w:val="14"/>
      </w:rPr>
      <w:t>Note: This form was developed in accordance with Clinical Data Acquisition Standards Harmonization (CDASH) where possible.</w:t>
    </w:r>
    <w:r w:rsidR="00B752FA">
      <w:rPr>
        <w:rFonts w:ascii="Arial" w:hAnsi="Arial" w:cs="Arial"/>
        <w:i/>
        <w:sz w:val="14"/>
        <w:szCs w:val="14"/>
      </w:rPr>
      <w:br/>
    </w:r>
    <w:r w:rsidRPr="00303ED1">
      <w:rPr>
        <w:rFonts w:ascii="Arial" w:hAnsi="Arial" w:cs="Arial"/>
        <w:i/>
        <w:sz w:val="14"/>
        <w:szCs w:val="14"/>
      </w:rPr>
      <w:t>Consultation with CDASH standards is recommended prior to use and/or modification.</w:t>
    </w:r>
  </w:p>
  <w:p w14:paraId="51AF497E" w14:textId="04E021EC" w:rsidR="00303ED1" w:rsidRPr="004B2FC0" w:rsidRDefault="003B1087" w:rsidP="00520105">
    <w:pPr>
      <w:pStyle w:val="Footer"/>
      <w:tabs>
        <w:tab w:val="clear" w:pos="4680"/>
        <w:tab w:val="clear" w:pos="9360"/>
        <w:tab w:val="left" w:pos="12060"/>
        <w:tab w:val="left" w:pos="13050"/>
      </w:tabs>
      <w:spacing w:beforeAutospacing="0" w:afterAutospacing="0"/>
      <w:rPr>
        <w:rFonts w:ascii="Arial" w:hAnsi="Arial" w:cs="Arial"/>
        <w:sz w:val="16"/>
        <w:szCs w:val="16"/>
      </w:rPr>
    </w:pPr>
    <w:r w:rsidRPr="00A339F7">
      <w:rPr>
        <w:rFonts w:ascii="Arial" w:hAnsi="Arial" w:cs="Arial"/>
        <w:i/>
        <w:sz w:val="16"/>
        <w:szCs w:val="16"/>
      </w:rPr>
      <w:t>Form Number</w:t>
    </w:r>
    <w:r>
      <w:rPr>
        <w:rFonts w:ascii="Arial" w:hAnsi="Arial" w:cs="Arial"/>
        <w:i/>
        <w:sz w:val="16"/>
        <w:szCs w:val="16"/>
      </w:rPr>
      <w:t>, Version Dat</w:t>
    </w:r>
    <w:r w:rsidR="00571CC1">
      <w:rPr>
        <w:rFonts w:ascii="Arial" w:hAnsi="Arial" w:cs="Arial"/>
        <w:i/>
        <w:sz w:val="16"/>
        <w:szCs w:val="16"/>
      </w:rPr>
      <w:t>e</w:t>
    </w:r>
    <w:r w:rsidR="00303ED1">
      <w:rPr>
        <w:rFonts w:ascii="Arial" w:hAnsi="Arial" w:cs="Arial"/>
        <w:i/>
        <w:sz w:val="16"/>
        <w:szCs w:val="16"/>
      </w:rPr>
      <w:tab/>
    </w:r>
    <w:r w:rsidR="00520105">
      <w:rPr>
        <w:rFonts w:ascii="Arial" w:hAnsi="Arial" w:cs="Arial"/>
        <w:sz w:val="16"/>
        <w:szCs w:val="16"/>
      </w:rPr>
      <w:t xml:space="preserve">IU QIO Version </w:t>
    </w:r>
    <w:r w:rsidR="00520105" w:rsidRPr="00987706">
      <w:rPr>
        <w:rFonts w:ascii="Arial" w:hAnsi="Arial" w:cs="Arial"/>
        <w:sz w:val="16"/>
        <w:szCs w:val="16"/>
      </w:rPr>
      <w:t>Date:</w:t>
    </w:r>
    <w:r w:rsidR="00520105">
      <w:rPr>
        <w:rFonts w:ascii="Arial" w:hAnsi="Arial" w:cs="Arial"/>
        <w:sz w:val="16"/>
        <w:szCs w:val="16"/>
      </w:rPr>
      <w:t xml:space="preserve"> 7.26.2022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0C23" w14:textId="77777777" w:rsidR="005652BD" w:rsidRDefault="005652BD" w:rsidP="00785712">
      <w:pPr>
        <w:spacing w:before="0" w:after="0"/>
      </w:pPr>
      <w:r>
        <w:separator/>
      </w:r>
    </w:p>
  </w:footnote>
  <w:footnote w:type="continuationSeparator" w:id="0">
    <w:p w14:paraId="26EEA1E6" w14:textId="77777777" w:rsidR="005652BD" w:rsidRDefault="005652BD" w:rsidP="007857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89D0" w14:textId="3B8FE8D6" w:rsidR="007C245C" w:rsidRDefault="00E9687F" w:rsidP="00E9687F">
    <w:pPr>
      <w:pStyle w:val="Header"/>
      <w:spacing w:before="100" w:after="100"/>
      <w:jc w:val="center"/>
    </w:pPr>
    <w:r>
      <w:rPr>
        <w:rFonts w:ascii="Arial" w:hAnsi="Arial" w:cs="Arial"/>
        <w:i/>
        <w:sz w:val="22"/>
        <w:szCs w:val="22"/>
      </w:rPr>
      <w:t xml:space="preserve">STUDY ID </w:t>
    </w:r>
    <w:r w:rsidRPr="00D03E63">
      <w:rPr>
        <w:rFonts w:ascii="Arial" w:hAnsi="Arial" w:cs="Arial"/>
        <w:i/>
        <w:sz w:val="22"/>
        <w:szCs w:val="22"/>
      </w:rPr>
      <w:t>HEADER:</w:t>
    </w:r>
    <w:r>
      <w:rPr>
        <w:rFonts w:ascii="Arial" w:hAnsi="Arial" w:cs="Arial"/>
        <w:sz w:val="22"/>
        <w:szCs w:val="22"/>
      </w:rPr>
      <w:t xml:space="preserve"> PI Name, Protocol or IRB Number, and/or Protocol Short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D293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0295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1E14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E035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102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FC42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A412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280A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586F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8B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A13"/>
    <w:multiLevelType w:val="hybridMultilevel"/>
    <w:tmpl w:val="48987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215755"/>
    <w:multiLevelType w:val="hybridMultilevel"/>
    <w:tmpl w:val="9872E80A"/>
    <w:lvl w:ilvl="0" w:tplc="DA7A3D9A">
      <w:start w:val="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93116"/>
    <w:multiLevelType w:val="hybridMultilevel"/>
    <w:tmpl w:val="34D2EBA2"/>
    <w:lvl w:ilvl="0" w:tplc="0FAEE0D6">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C457C"/>
    <w:multiLevelType w:val="hybridMultilevel"/>
    <w:tmpl w:val="440867BE"/>
    <w:lvl w:ilvl="0" w:tplc="BE90493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12742"/>
    <w:multiLevelType w:val="hybridMultilevel"/>
    <w:tmpl w:val="776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681358">
    <w:abstractNumId w:val="13"/>
  </w:num>
  <w:num w:numId="2" w16cid:durableId="60950538">
    <w:abstractNumId w:val="11"/>
  </w:num>
  <w:num w:numId="3" w16cid:durableId="1545293385">
    <w:abstractNumId w:val="9"/>
  </w:num>
  <w:num w:numId="4" w16cid:durableId="1267151787">
    <w:abstractNumId w:val="7"/>
  </w:num>
  <w:num w:numId="5" w16cid:durableId="1727223681">
    <w:abstractNumId w:val="6"/>
  </w:num>
  <w:num w:numId="6" w16cid:durableId="192310999">
    <w:abstractNumId w:val="5"/>
  </w:num>
  <w:num w:numId="7" w16cid:durableId="1087654467">
    <w:abstractNumId w:val="4"/>
  </w:num>
  <w:num w:numId="8" w16cid:durableId="770322670">
    <w:abstractNumId w:val="8"/>
  </w:num>
  <w:num w:numId="9" w16cid:durableId="1569342344">
    <w:abstractNumId w:val="3"/>
  </w:num>
  <w:num w:numId="10" w16cid:durableId="605116842">
    <w:abstractNumId w:val="2"/>
  </w:num>
  <w:num w:numId="11" w16cid:durableId="1458066574">
    <w:abstractNumId w:val="1"/>
  </w:num>
  <w:num w:numId="12" w16cid:durableId="1979646178">
    <w:abstractNumId w:val="0"/>
  </w:num>
  <w:num w:numId="13" w16cid:durableId="953752361">
    <w:abstractNumId w:val="14"/>
  </w:num>
  <w:num w:numId="14" w16cid:durableId="2026901572">
    <w:abstractNumId w:val="12"/>
  </w:num>
  <w:num w:numId="15" w16cid:durableId="944456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12"/>
    <w:rsid w:val="00002EB3"/>
    <w:rsid w:val="000066E5"/>
    <w:rsid w:val="000109C5"/>
    <w:rsid w:val="0001429F"/>
    <w:rsid w:val="000145C6"/>
    <w:rsid w:val="00043760"/>
    <w:rsid w:val="00047E01"/>
    <w:rsid w:val="00066D98"/>
    <w:rsid w:val="000773BA"/>
    <w:rsid w:val="00077C58"/>
    <w:rsid w:val="00082058"/>
    <w:rsid w:val="00090516"/>
    <w:rsid w:val="00097E2E"/>
    <w:rsid w:val="000A3230"/>
    <w:rsid w:val="000A7798"/>
    <w:rsid w:val="000B1B28"/>
    <w:rsid w:val="000B4FD2"/>
    <w:rsid w:val="000B5049"/>
    <w:rsid w:val="000C21E3"/>
    <w:rsid w:val="000D612A"/>
    <w:rsid w:val="000F537B"/>
    <w:rsid w:val="00102437"/>
    <w:rsid w:val="00110D0F"/>
    <w:rsid w:val="00116EE4"/>
    <w:rsid w:val="001177AC"/>
    <w:rsid w:val="00120787"/>
    <w:rsid w:val="0012640C"/>
    <w:rsid w:val="00144AC9"/>
    <w:rsid w:val="0014612C"/>
    <w:rsid w:val="001477EA"/>
    <w:rsid w:val="00156F89"/>
    <w:rsid w:val="00157A77"/>
    <w:rsid w:val="00166589"/>
    <w:rsid w:val="001733D5"/>
    <w:rsid w:val="00174F4D"/>
    <w:rsid w:val="001841F3"/>
    <w:rsid w:val="0018493A"/>
    <w:rsid w:val="00186EF4"/>
    <w:rsid w:val="00195D01"/>
    <w:rsid w:val="00196B1B"/>
    <w:rsid w:val="00196FD5"/>
    <w:rsid w:val="001A4C30"/>
    <w:rsid w:val="001A7132"/>
    <w:rsid w:val="001B0084"/>
    <w:rsid w:val="001B3D58"/>
    <w:rsid w:val="001B4AEC"/>
    <w:rsid w:val="001B7046"/>
    <w:rsid w:val="001C1039"/>
    <w:rsid w:val="001C2975"/>
    <w:rsid w:val="001D5CF1"/>
    <w:rsid w:val="001D69F8"/>
    <w:rsid w:val="001D7AC9"/>
    <w:rsid w:val="001E0160"/>
    <w:rsid w:val="001E75B7"/>
    <w:rsid w:val="001F0740"/>
    <w:rsid w:val="001F1015"/>
    <w:rsid w:val="0020426B"/>
    <w:rsid w:val="002052DD"/>
    <w:rsid w:val="0020541D"/>
    <w:rsid w:val="002142A7"/>
    <w:rsid w:val="00226A26"/>
    <w:rsid w:val="002317C3"/>
    <w:rsid w:val="002350CE"/>
    <w:rsid w:val="00236854"/>
    <w:rsid w:val="00242C2D"/>
    <w:rsid w:val="00243CDD"/>
    <w:rsid w:val="00255A7E"/>
    <w:rsid w:val="00267FEA"/>
    <w:rsid w:val="0027079F"/>
    <w:rsid w:val="0027135E"/>
    <w:rsid w:val="00284B9B"/>
    <w:rsid w:val="00284D76"/>
    <w:rsid w:val="00287420"/>
    <w:rsid w:val="002A2978"/>
    <w:rsid w:val="002A4EA7"/>
    <w:rsid w:val="002B082F"/>
    <w:rsid w:val="002B15D8"/>
    <w:rsid w:val="002B6AE6"/>
    <w:rsid w:val="002C153F"/>
    <w:rsid w:val="002C30B6"/>
    <w:rsid w:val="002D1C7B"/>
    <w:rsid w:val="002D33CC"/>
    <w:rsid w:val="002D3DD9"/>
    <w:rsid w:val="002D794A"/>
    <w:rsid w:val="002E1782"/>
    <w:rsid w:val="00303ED1"/>
    <w:rsid w:val="00305C09"/>
    <w:rsid w:val="003130B4"/>
    <w:rsid w:val="00317038"/>
    <w:rsid w:val="00321E53"/>
    <w:rsid w:val="0033163E"/>
    <w:rsid w:val="00331F82"/>
    <w:rsid w:val="00337802"/>
    <w:rsid w:val="003431AA"/>
    <w:rsid w:val="00344148"/>
    <w:rsid w:val="00344884"/>
    <w:rsid w:val="00350053"/>
    <w:rsid w:val="00350FF6"/>
    <w:rsid w:val="00351DEC"/>
    <w:rsid w:val="00352340"/>
    <w:rsid w:val="00372130"/>
    <w:rsid w:val="00372D9A"/>
    <w:rsid w:val="00375E8F"/>
    <w:rsid w:val="003859BC"/>
    <w:rsid w:val="003974CA"/>
    <w:rsid w:val="003A12ED"/>
    <w:rsid w:val="003A7C9B"/>
    <w:rsid w:val="003A7E83"/>
    <w:rsid w:val="003B1087"/>
    <w:rsid w:val="003B3710"/>
    <w:rsid w:val="003C437C"/>
    <w:rsid w:val="003C4B71"/>
    <w:rsid w:val="003C5FEF"/>
    <w:rsid w:val="003E632C"/>
    <w:rsid w:val="003F27C2"/>
    <w:rsid w:val="003F7840"/>
    <w:rsid w:val="00413575"/>
    <w:rsid w:val="00415F2D"/>
    <w:rsid w:val="00416984"/>
    <w:rsid w:val="0041722A"/>
    <w:rsid w:val="00422E70"/>
    <w:rsid w:val="00424077"/>
    <w:rsid w:val="00440F1F"/>
    <w:rsid w:val="00442E94"/>
    <w:rsid w:val="004523AF"/>
    <w:rsid w:val="004524CA"/>
    <w:rsid w:val="00454659"/>
    <w:rsid w:val="00457647"/>
    <w:rsid w:val="00460C04"/>
    <w:rsid w:val="0046400A"/>
    <w:rsid w:val="004658C6"/>
    <w:rsid w:val="00467809"/>
    <w:rsid w:val="0047106D"/>
    <w:rsid w:val="004737BF"/>
    <w:rsid w:val="00473EFE"/>
    <w:rsid w:val="00474B79"/>
    <w:rsid w:val="00486EAC"/>
    <w:rsid w:val="00486FA3"/>
    <w:rsid w:val="00495A54"/>
    <w:rsid w:val="00496CFA"/>
    <w:rsid w:val="004A07C4"/>
    <w:rsid w:val="004A4C0F"/>
    <w:rsid w:val="004A5974"/>
    <w:rsid w:val="004B2FC0"/>
    <w:rsid w:val="004B3E0D"/>
    <w:rsid w:val="004B59D7"/>
    <w:rsid w:val="004C7A38"/>
    <w:rsid w:val="004D1DF4"/>
    <w:rsid w:val="004D44A8"/>
    <w:rsid w:val="004D4A30"/>
    <w:rsid w:val="004E447F"/>
    <w:rsid w:val="004F125F"/>
    <w:rsid w:val="004F1659"/>
    <w:rsid w:val="004F38EA"/>
    <w:rsid w:val="004F709B"/>
    <w:rsid w:val="00506E25"/>
    <w:rsid w:val="0051267C"/>
    <w:rsid w:val="00513518"/>
    <w:rsid w:val="00520105"/>
    <w:rsid w:val="00525796"/>
    <w:rsid w:val="00526F5D"/>
    <w:rsid w:val="005272AC"/>
    <w:rsid w:val="00540C21"/>
    <w:rsid w:val="005527D1"/>
    <w:rsid w:val="00554351"/>
    <w:rsid w:val="005579DD"/>
    <w:rsid w:val="00557B81"/>
    <w:rsid w:val="005652BD"/>
    <w:rsid w:val="00571638"/>
    <w:rsid w:val="00571CC1"/>
    <w:rsid w:val="00577F21"/>
    <w:rsid w:val="00583382"/>
    <w:rsid w:val="005971B5"/>
    <w:rsid w:val="005A3008"/>
    <w:rsid w:val="005B7E85"/>
    <w:rsid w:val="005C0C51"/>
    <w:rsid w:val="005C6A67"/>
    <w:rsid w:val="005D1ED2"/>
    <w:rsid w:val="005D7F7A"/>
    <w:rsid w:val="005E0CD5"/>
    <w:rsid w:val="005E265F"/>
    <w:rsid w:val="005F3B85"/>
    <w:rsid w:val="005F48EE"/>
    <w:rsid w:val="005F5352"/>
    <w:rsid w:val="00613402"/>
    <w:rsid w:val="00614BD4"/>
    <w:rsid w:val="00633908"/>
    <w:rsid w:val="00636846"/>
    <w:rsid w:val="006376FD"/>
    <w:rsid w:val="0064691C"/>
    <w:rsid w:val="00662722"/>
    <w:rsid w:val="00665C95"/>
    <w:rsid w:val="00667EEC"/>
    <w:rsid w:val="00680434"/>
    <w:rsid w:val="0069413F"/>
    <w:rsid w:val="006A0393"/>
    <w:rsid w:val="006A50BC"/>
    <w:rsid w:val="006A7AD1"/>
    <w:rsid w:val="006C3F9B"/>
    <w:rsid w:val="006D1B73"/>
    <w:rsid w:val="006D242F"/>
    <w:rsid w:val="006F7B26"/>
    <w:rsid w:val="007043C9"/>
    <w:rsid w:val="00710DAA"/>
    <w:rsid w:val="00725C0B"/>
    <w:rsid w:val="00730DDB"/>
    <w:rsid w:val="007329F3"/>
    <w:rsid w:val="00734D1B"/>
    <w:rsid w:val="00744E7B"/>
    <w:rsid w:val="00763B14"/>
    <w:rsid w:val="00771049"/>
    <w:rsid w:val="00775D43"/>
    <w:rsid w:val="00785712"/>
    <w:rsid w:val="00786D65"/>
    <w:rsid w:val="00790111"/>
    <w:rsid w:val="00791161"/>
    <w:rsid w:val="0079362D"/>
    <w:rsid w:val="007A1375"/>
    <w:rsid w:val="007B3E13"/>
    <w:rsid w:val="007C245C"/>
    <w:rsid w:val="007D6F3E"/>
    <w:rsid w:val="007D76AD"/>
    <w:rsid w:val="007E4C94"/>
    <w:rsid w:val="007F0385"/>
    <w:rsid w:val="007F301C"/>
    <w:rsid w:val="007F73A9"/>
    <w:rsid w:val="007F7680"/>
    <w:rsid w:val="008155F0"/>
    <w:rsid w:val="00815BBF"/>
    <w:rsid w:val="0081789E"/>
    <w:rsid w:val="008266ED"/>
    <w:rsid w:val="008276F4"/>
    <w:rsid w:val="00835817"/>
    <w:rsid w:val="0084723D"/>
    <w:rsid w:val="0085017F"/>
    <w:rsid w:val="00853C74"/>
    <w:rsid w:val="00855629"/>
    <w:rsid w:val="00857407"/>
    <w:rsid w:val="008647B2"/>
    <w:rsid w:val="00866665"/>
    <w:rsid w:val="00882EE6"/>
    <w:rsid w:val="00896274"/>
    <w:rsid w:val="00896299"/>
    <w:rsid w:val="008B7EDE"/>
    <w:rsid w:val="008D5D84"/>
    <w:rsid w:val="008E6CC6"/>
    <w:rsid w:val="008F5979"/>
    <w:rsid w:val="009076C3"/>
    <w:rsid w:val="00907A53"/>
    <w:rsid w:val="00911A8E"/>
    <w:rsid w:val="00911D21"/>
    <w:rsid w:val="0091666C"/>
    <w:rsid w:val="00917E64"/>
    <w:rsid w:val="0092232F"/>
    <w:rsid w:val="009241C7"/>
    <w:rsid w:val="009260AA"/>
    <w:rsid w:val="00926E26"/>
    <w:rsid w:val="00940F7B"/>
    <w:rsid w:val="00941F49"/>
    <w:rsid w:val="0094652B"/>
    <w:rsid w:val="00947067"/>
    <w:rsid w:val="0095581F"/>
    <w:rsid w:val="009574CB"/>
    <w:rsid w:val="00960D62"/>
    <w:rsid w:val="009739C1"/>
    <w:rsid w:val="0097422B"/>
    <w:rsid w:val="00984A95"/>
    <w:rsid w:val="009875EF"/>
    <w:rsid w:val="0099082E"/>
    <w:rsid w:val="009936E3"/>
    <w:rsid w:val="00997D9E"/>
    <w:rsid w:val="009B22B6"/>
    <w:rsid w:val="009B242F"/>
    <w:rsid w:val="009B4907"/>
    <w:rsid w:val="009C3A50"/>
    <w:rsid w:val="009C56DD"/>
    <w:rsid w:val="009C6A83"/>
    <w:rsid w:val="009D2F2F"/>
    <w:rsid w:val="009D3C32"/>
    <w:rsid w:val="009D5E91"/>
    <w:rsid w:val="009E14B8"/>
    <w:rsid w:val="009E304B"/>
    <w:rsid w:val="009E47F0"/>
    <w:rsid w:val="009E4FB8"/>
    <w:rsid w:val="009E5B02"/>
    <w:rsid w:val="009F4053"/>
    <w:rsid w:val="00A01051"/>
    <w:rsid w:val="00A019EC"/>
    <w:rsid w:val="00A16B21"/>
    <w:rsid w:val="00A200E8"/>
    <w:rsid w:val="00A3315C"/>
    <w:rsid w:val="00A60498"/>
    <w:rsid w:val="00A60E52"/>
    <w:rsid w:val="00A61D19"/>
    <w:rsid w:val="00A656EF"/>
    <w:rsid w:val="00A86424"/>
    <w:rsid w:val="00A93F30"/>
    <w:rsid w:val="00A96C88"/>
    <w:rsid w:val="00AB08C4"/>
    <w:rsid w:val="00AB0B8B"/>
    <w:rsid w:val="00AB1A07"/>
    <w:rsid w:val="00AB4BDF"/>
    <w:rsid w:val="00AB721B"/>
    <w:rsid w:val="00AC738C"/>
    <w:rsid w:val="00AE37D9"/>
    <w:rsid w:val="00AF0809"/>
    <w:rsid w:val="00B04414"/>
    <w:rsid w:val="00B070ED"/>
    <w:rsid w:val="00B1021A"/>
    <w:rsid w:val="00B1167E"/>
    <w:rsid w:val="00B11D1C"/>
    <w:rsid w:val="00B34593"/>
    <w:rsid w:val="00B37538"/>
    <w:rsid w:val="00B40AF8"/>
    <w:rsid w:val="00B44563"/>
    <w:rsid w:val="00B5187C"/>
    <w:rsid w:val="00B55A09"/>
    <w:rsid w:val="00B62486"/>
    <w:rsid w:val="00B638AA"/>
    <w:rsid w:val="00B732FE"/>
    <w:rsid w:val="00B752FA"/>
    <w:rsid w:val="00B76730"/>
    <w:rsid w:val="00B8247A"/>
    <w:rsid w:val="00B85849"/>
    <w:rsid w:val="00B8682A"/>
    <w:rsid w:val="00B869FF"/>
    <w:rsid w:val="00B87609"/>
    <w:rsid w:val="00B877C4"/>
    <w:rsid w:val="00BA2AD8"/>
    <w:rsid w:val="00BB2536"/>
    <w:rsid w:val="00BC7745"/>
    <w:rsid w:val="00BD41A7"/>
    <w:rsid w:val="00BD5919"/>
    <w:rsid w:val="00BE3C06"/>
    <w:rsid w:val="00BF6759"/>
    <w:rsid w:val="00BF778F"/>
    <w:rsid w:val="00C13715"/>
    <w:rsid w:val="00C15A87"/>
    <w:rsid w:val="00C21198"/>
    <w:rsid w:val="00C21B2A"/>
    <w:rsid w:val="00C25FAA"/>
    <w:rsid w:val="00C26AF3"/>
    <w:rsid w:val="00C26C92"/>
    <w:rsid w:val="00C3341D"/>
    <w:rsid w:val="00C33D20"/>
    <w:rsid w:val="00C37428"/>
    <w:rsid w:val="00C46FDE"/>
    <w:rsid w:val="00C604DC"/>
    <w:rsid w:val="00C61FC1"/>
    <w:rsid w:val="00C62162"/>
    <w:rsid w:val="00C643A0"/>
    <w:rsid w:val="00C83498"/>
    <w:rsid w:val="00C91491"/>
    <w:rsid w:val="00C9207D"/>
    <w:rsid w:val="00C958CA"/>
    <w:rsid w:val="00C96C14"/>
    <w:rsid w:val="00CB6608"/>
    <w:rsid w:val="00CC03EF"/>
    <w:rsid w:val="00CC72D3"/>
    <w:rsid w:val="00CD0EFB"/>
    <w:rsid w:val="00CE3864"/>
    <w:rsid w:val="00D032AC"/>
    <w:rsid w:val="00D03E63"/>
    <w:rsid w:val="00D12C4C"/>
    <w:rsid w:val="00D13077"/>
    <w:rsid w:val="00D13217"/>
    <w:rsid w:val="00D15D85"/>
    <w:rsid w:val="00D16391"/>
    <w:rsid w:val="00D20B75"/>
    <w:rsid w:val="00D45438"/>
    <w:rsid w:val="00D5333F"/>
    <w:rsid w:val="00D53C12"/>
    <w:rsid w:val="00D5437C"/>
    <w:rsid w:val="00D56B95"/>
    <w:rsid w:val="00D61B09"/>
    <w:rsid w:val="00D74807"/>
    <w:rsid w:val="00D74E51"/>
    <w:rsid w:val="00D87C59"/>
    <w:rsid w:val="00D90163"/>
    <w:rsid w:val="00D96203"/>
    <w:rsid w:val="00DA0EFC"/>
    <w:rsid w:val="00DA4C11"/>
    <w:rsid w:val="00DB22B9"/>
    <w:rsid w:val="00DB248B"/>
    <w:rsid w:val="00DC696B"/>
    <w:rsid w:val="00DD4A73"/>
    <w:rsid w:val="00DF2E46"/>
    <w:rsid w:val="00DF55CD"/>
    <w:rsid w:val="00E03390"/>
    <w:rsid w:val="00E10A27"/>
    <w:rsid w:val="00E1212B"/>
    <w:rsid w:val="00E25F6C"/>
    <w:rsid w:val="00E4076C"/>
    <w:rsid w:val="00E415A3"/>
    <w:rsid w:val="00E45265"/>
    <w:rsid w:val="00E47E82"/>
    <w:rsid w:val="00E75B63"/>
    <w:rsid w:val="00E835AB"/>
    <w:rsid w:val="00E84831"/>
    <w:rsid w:val="00E91A5F"/>
    <w:rsid w:val="00E9687F"/>
    <w:rsid w:val="00E97F71"/>
    <w:rsid w:val="00EA2A58"/>
    <w:rsid w:val="00EA57AB"/>
    <w:rsid w:val="00EA59AF"/>
    <w:rsid w:val="00EB5D74"/>
    <w:rsid w:val="00EC2D9D"/>
    <w:rsid w:val="00EC44BB"/>
    <w:rsid w:val="00ED1A6D"/>
    <w:rsid w:val="00ED60ED"/>
    <w:rsid w:val="00EF714E"/>
    <w:rsid w:val="00F018B5"/>
    <w:rsid w:val="00F035CC"/>
    <w:rsid w:val="00F03842"/>
    <w:rsid w:val="00F043A1"/>
    <w:rsid w:val="00F05140"/>
    <w:rsid w:val="00F05C8A"/>
    <w:rsid w:val="00F142C9"/>
    <w:rsid w:val="00F1482A"/>
    <w:rsid w:val="00F169C5"/>
    <w:rsid w:val="00F25A3C"/>
    <w:rsid w:val="00F25BF6"/>
    <w:rsid w:val="00F31524"/>
    <w:rsid w:val="00F33954"/>
    <w:rsid w:val="00F36AF0"/>
    <w:rsid w:val="00F45713"/>
    <w:rsid w:val="00F45ABD"/>
    <w:rsid w:val="00F55468"/>
    <w:rsid w:val="00F55646"/>
    <w:rsid w:val="00F66917"/>
    <w:rsid w:val="00F71846"/>
    <w:rsid w:val="00F80163"/>
    <w:rsid w:val="00F8526C"/>
    <w:rsid w:val="00FC4B2C"/>
    <w:rsid w:val="00FC5201"/>
    <w:rsid w:val="00FC6E3B"/>
    <w:rsid w:val="00FD25E1"/>
    <w:rsid w:val="00FD26C2"/>
    <w:rsid w:val="00FD6EB2"/>
    <w:rsid w:val="00FE19A2"/>
    <w:rsid w:val="00FE1FC6"/>
    <w:rsid w:val="00FE3AD9"/>
    <w:rsid w:val="00FE5167"/>
    <w:rsid w:val="00FF0D77"/>
    <w:rsid w:val="00FF620B"/>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8E79F"/>
  <w15:chartTrackingRefBased/>
  <w15:docId w15:val="{720B6C11-068E-4FB5-9285-D53EF7F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712"/>
    <w:pPr>
      <w:spacing w:before="100" w:beforeAutospacing="1" w:after="100" w:afterAutospacing="1"/>
    </w:pPr>
    <w:rPr>
      <w:rFonts w:ascii="Times New Roman" w:hAnsi="Times New Roman"/>
      <w:sz w:val="24"/>
      <w:szCs w:val="24"/>
    </w:rPr>
  </w:style>
  <w:style w:type="paragraph" w:styleId="Heading1">
    <w:name w:val="heading 1"/>
    <w:basedOn w:val="Normal"/>
    <w:next w:val="Normal"/>
    <w:link w:val="Heading1Char"/>
    <w:qFormat/>
    <w:locked/>
    <w:rsid w:val="00EA59AF"/>
    <w:pPr>
      <w:pBdr>
        <w:top w:val="single" w:sz="8" w:space="1" w:color="auto"/>
        <w:left w:val="single" w:sz="8" w:space="4" w:color="auto"/>
        <w:bottom w:val="single" w:sz="8" w:space="5" w:color="auto"/>
        <w:right w:val="single" w:sz="8" w:space="4" w:color="auto"/>
      </w:pBdr>
      <w:shd w:val="clear" w:color="auto" w:fill="E6E6E6"/>
      <w:spacing w:before="240" w:beforeAutospacing="0" w:after="120" w:afterAutospacing="0"/>
      <w:jc w:val="both"/>
      <w:outlineLvl w:val="0"/>
    </w:pPr>
    <w:rPr>
      <w:rFonts w:ascii="Arial" w:hAnsi="Arial" w:cs="Arial"/>
      <w:b/>
      <w:sz w:val="32"/>
      <w:szCs w:val="32"/>
    </w:rPr>
  </w:style>
  <w:style w:type="paragraph" w:styleId="Heading2">
    <w:name w:val="heading 2"/>
    <w:basedOn w:val="Normal"/>
    <w:next w:val="Normal"/>
    <w:link w:val="Heading2Char"/>
    <w:unhideWhenUsed/>
    <w:qFormat/>
    <w:locked/>
    <w:rsid w:val="007F0385"/>
    <w:pPr>
      <w:spacing w:before="120" w:beforeAutospacing="0" w:after="120" w:afterAutospacing="0"/>
      <w:ind w:left="-18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85712"/>
    <w:pPr>
      <w:tabs>
        <w:tab w:val="center" w:pos="4680"/>
        <w:tab w:val="right" w:pos="9360"/>
      </w:tabs>
      <w:spacing w:before="0" w:after="0"/>
    </w:pPr>
  </w:style>
  <w:style w:type="character" w:customStyle="1" w:styleId="HeaderChar">
    <w:name w:val="Header Char"/>
    <w:link w:val="Header"/>
    <w:semiHidden/>
    <w:locked/>
    <w:rsid w:val="00785712"/>
    <w:rPr>
      <w:rFonts w:ascii="Times New Roman" w:hAnsi="Times New Roman" w:cs="Times New Roman"/>
      <w:sz w:val="24"/>
      <w:szCs w:val="24"/>
    </w:rPr>
  </w:style>
  <w:style w:type="paragraph" w:styleId="Footer">
    <w:name w:val="footer"/>
    <w:basedOn w:val="Normal"/>
    <w:link w:val="FooterChar"/>
    <w:uiPriority w:val="99"/>
    <w:rsid w:val="00785712"/>
    <w:pPr>
      <w:tabs>
        <w:tab w:val="center" w:pos="4680"/>
        <w:tab w:val="right" w:pos="9360"/>
      </w:tabs>
      <w:spacing w:before="0" w:after="0"/>
    </w:pPr>
  </w:style>
  <w:style w:type="character" w:customStyle="1" w:styleId="FooterChar">
    <w:name w:val="Footer Char"/>
    <w:link w:val="Footer"/>
    <w:uiPriority w:val="99"/>
    <w:locked/>
    <w:rsid w:val="00785712"/>
    <w:rPr>
      <w:rFonts w:ascii="Times New Roman" w:hAnsi="Times New Roman" w:cs="Times New Roman"/>
      <w:sz w:val="24"/>
      <w:szCs w:val="24"/>
    </w:rPr>
  </w:style>
  <w:style w:type="table" w:styleId="TableGrid">
    <w:name w:val="Table Grid"/>
    <w:basedOn w:val="TableNormal"/>
    <w:rsid w:val="0078571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basedOn w:val="DefaultParagraphFont"/>
    <w:semiHidden/>
    <w:rsid w:val="00CC72D3"/>
  </w:style>
  <w:style w:type="character" w:styleId="CommentReference">
    <w:name w:val="annotation reference"/>
    <w:semiHidden/>
    <w:rsid w:val="00DB22B9"/>
    <w:rPr>
      <w:sz w:val="16"/>
      <w:szCs w:val="16"/>
    </w:rPr>
  </w:style>
  <w:style w:type="paragraph" w:styleId="CommentText">
    <w:name w:val="annotation text"/>
    <w:basedOn w:val="Normal"/>
    <w:semiHidden/>
    <w:rsid w:val="00DB22B9"/>
    <w:rPr>
      <w:sz w:val="20"/>
      <w:szCs w:val="20"/>
    </w:rPr>
  </w:style>
  <w:style w:type="paragraph" w:styleId="CommentSubject">
    <w:name w:val="annotation subject"/>
    <w:basedOn w:val="CommentText"/>
    <w:next w:val="CommentText"/>
    <w:semiHidden/>
    <w:rsid w:val="00DB22B9"/>
    <w:rPr>
      <w:b/>
      <w:bCs/>
    </w:rPr>
  </w:style>
  <w:style w:type="paragraph" w:styleId="BalloonText">
    <w:name w:val="Balloon Text"/>
    <w:basedOn w:val="Normal"/>
    <w:semiHidden/>
    <w:rsid w:val="00DB22B9"/>
    <w:rPr>
      <w:rFonts w:ascii="Tahoma" w:hAnsi="Tahoma" w:cs="Tahoma"/>
      <w:sz w:val="16"/>
      <w:szCs w:val="16"/>
    </w:rPr>
  </w:style>
  <w:style w:type="character" w:customStyle="1" w:styleId="CharChar">
    <w:name w:val="Char Char"/>
    <w:basedOn w:val="DefaultParagraphFont"/>
    <w:semiHidden/>
    <w:rsid w:val="004B2FC0"/>
  </w:style>
  <w:style w:type="paragraph" w:customStyle="1" w:styleId="Default">
    <w:name w:val="Default"/>
    <w:rsid w:val="00725C0B"/>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B40AF8"/>
    <w:rPr>
      <w:color w:val="0000FF"/>
      <w:u w:val="single"/>
    </w:rPr>
  </w:style>
  <w:style w:type="paragraph" w:styleId="Revision">
    <w:name w:val="Revision"/>
    <w:hidden/>
    <w:uiPriority w:val="99"/>
    <w:semiHidden/>
    <w:rsid w:val="00D90163"/>
    <w:rPr>
      <w:rFonts w:ascii="Times New Roman" w:hAnsi="Times New Roman"/>
      <w:sz w:val="24"/>
      <w:szCs w:val="24"/>
    </w:rPr>
  </w:style>
  <w:style w:type="paragraph" w:styleId="ListParagraph">
    <w:name w:val="List Paragraph"/>
    <w:basedOn w:val="Normal"/>
    <w:uiPriority w:val="34"/>
    <w:qFormat/>
    <w:rsid w:val="004D1DF4"/>
    <w:pPr>
      <w:ind w:left="720"/>
      <w:contextualSpacing/>
    </w:pPr>
  </w:style>
  <w:style w:type="character" w:customStyle="1" w:styleId="Heading1Char">
    <w:name w:val="Heading 1 Char"/>
    <w:basedOn w:val="DefaultParagraphFont"/>
    <w:link w:val="Heading1"/>
    <w:rsid w:val="00EA59AF"/>
    <w:rPr>
      <w:rFonts w:ascii="Arial" w:hAnsi="Arial" w:cs="Arial"/>
      <w:b/>
      <w:sz w:val="32"/>
      <w:szCs w:val="32"/>
      <w:shd w:val="clear" w:color="auto" w:fill="E6E6E6"/>
    </w:rPr>
  </w:style>
  <w:style w:type="paragraph" w:styleId="FootnoteText">
    <w:name w:val="footnote text"/>
    <w:basedOn w:val="Normal"/>
    <w:link w:val="FootnoteTextChar"/>
    <w:rsid w:val="00EA59AF"/>
    <w:pPr>
      <w:spacing w:before="0" w:after="0"/>
    </w:pPr>
    <w:rPr>
      <w:sz w:val="20"/>
      <w:szCs w:val="20"/>
    </w:rPr>
  </w:style>
  <w:style w:type="character" w:customStyle="1" w:styleId="FootnoteTextChar">
    <w:name w:val="Footnote Text Char"/>
    <w:basedOn w:val="DefaultParagraphFont"/>
    <w:link w:val="FootnoteText"/>
    <w:rsid w:val="00EA59AF"/>
    <w:rPr>
      <w:rFonts w:ascii="Times New Roman" w:hAnsi="Times New Roman"/>
    </w:rPr>
  </w:style>
  <w:style w:type="character" w:styleId="FootnoteReference">
    <w:name w:val="footnote reference"/>
    <w:basedOn w:val="DefaultParagraphFont"/>
    <w:rsid w:val="00EA59AF"/>
    <w:rPr>
      <w:vertAlign w:val="superscript"/>
    </w:rPr>
  </w:style>
  <w:style w:type="character" w:styleId="FollowedHyperlink">
    <w:name w:val="FollowedHyperlink"/>
    <w:basedOn w:val="DefaultParagraphFont"/>
    <w:rsid w:val="001C1039"/>
    <w:rPr>
      <w:color w:val="954F72" w:themeColor="followedHyperlink"/>
      <w:u w:val="single"/>
    </w:rPr>
  </w:style>
  <w:style w:type="character" w:styleId="UnresolvedMention">
    <w:name w:val="Unresolved Mention"/>
    <w:basedOn w:val="DefaultParagraphFont"/>
    <w:uiPriority w:val="99"/>
    <w:semiHidden/>
    <w:unhideWhenUsed/>
    <w:rsid w:val="00917E64"/>
    <w:rPr>
      <w:color w:val="605E5C"/>
      <w:shd w:val="clear" w:color="auto" w:fill="E1DFDD"/>
    </w:rPr>
  </w:style>
  <w:style w:type="character" w:customStyle="1" w:styleId="Heading2Char">
    <w:name w:val="Heading 2 Char"/>
    <w:basedOn w:val="DefaultParagraphFont"/>
    <w:link w:val="Heading2"/>
    <w:rsid w:val="007F0385"/>
    <w:rPr>
      <w:rFonts w:ascii="Times New Roman" w:hAnsi="Times New Roman"/>
      <w:b/>
      <w:bCs/>
      <w:sz w:val="24"/>
      <w:szCs w:val="24"/>
      <w:u w:val="single"/>
    </w:rPr>
  </w:style>
  <w:style w:type="paragraph" w:styleId="EndnoteText">
    <w:name w:val="endnote text"/>
    <w:basedOn w:val="Normal"/>
    <w:link w:val="EndnoteTextChar"/>
    <w:rsid w:val="00791161"/>
    <w:pPr>
      <w:spacing w:before="0" w:after="0"/>
    </w:pPr>
    <w:rPr>
      <w:sz w:val="20"/>
      <w:szCs w:val="20"/>
    </w:rPr>
  </w:style>
  <w:style w:type="character" w:customStyle="1" w:styleId="EndnoteTextChar">
    <w:name w:val="Endnote Text Char"/>
    <w:basedOn w:val="DefaultParagraphFont"/>
    <w:link w:val="EndnoteText"/>
    <w:rsid w:val="00791161"/>
    <w:rPr>
      <w:rFonts w:ascii="Times New Roman" w:hAnsi="Times New Roman"/>
    </w:rPr>
  </w:style>
  <w:style w:type="character" w:styleId="EndnoteReference">
    <w:name w:val="endnote reference"/>
    <w:basedOn w:val="DefaultParagraphFont"/>
    <w:rsid w:val="0079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safety/reporting-serious-problems-fda/what-serious-adverse-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E942-F32F-4F3E-9CE2-B0C3F9915821}">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2.xml><?xml version="1.0" encoding="utf-8"?>
<ds:datastoreItem xmlns:ds="http://schemas.openxmlformats.org/officeDocument/2006/customXml" ds:itemID="{D1A124A2-25B4-49C9-9DE6-6FF6A3ECCE36}">
  <ds:schemaRefs>
    <ds:schemaRef ds:uri="http://schemas.microsoft.com/sharepoint/v3/contenttype/forms"/>
  </ds:schemaRefs>
</ds:datastoreItem>
</file>

<file path=customXml/itemProps3.xml><?xml version="1.0" encoding="utf-8"?>
<ds:datastoreItem xmlns:ds="http://schemas.openxmlformats.org/officeDocument/2006/customXml" ds:itemID="{6DB0D5AA-2F9E-4F72-BC54-F2E27D2C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20B48-6E3F-4EDA-A60A-3E0D6D82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Adverse Event Tracking Log</vt:lpstr>
    </vt:vector>
  </TitlesOfParts>
  <Company>UW Madison</Company>
  <LinksUpToDate>false</LinksUpToDate>
  <CharactersWithSpaces>1763</CharactersWithSpaces>
  <SharedDoc>false</SharedDoc>
  <HLinks>
    <vt:vector size="12" baseType="variant">
      <vt:variant>
        <vt:i4>262155</vt:i4>
      </vt:variant>
      <vt:variant>
        <vt:i4>3</vt:i4>
      </vt:variant>
      <vt:variant>
        <vt:i4>0</vt:i4>
      </vt:variant>
      <vt:variant>
        <vt:i4>5</vt:i4>
      </vt:variant>
      <vt:variant>
        <vt:lpwstr>https://safetyprofiler-ctep.nci.nih.gov/</vt:lpwstr>
      </vt:variant>
      <vt:variant>
        <vt:lpwstr/>
      </vt:variant>
      <vt:variant>
        <vt:i4>262155</vt:i4>
      </vt:variant>
      <vt:variant>
        <vt:i4>0</vt:i4>
      </vt:variant>
      <vt:variant>
        <vt:i4>0</vt:i4>
      </vt:variant>
      <vt:variant>
        <vt:i4>5</vt:i4>
      </vt:variant>
      <vt:variant>
        <vt:lpwstr>https://safetyprofiler-ctep.nci.nih.gov/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Event Tracking Log</dc:title>
  <dc:subject/>
  <dc:creator>Tracy Ohrt</dc:creator>
  <cp:keywords/>
  <cp:lastModifiedBy>Pdf Team</cp:lastModifiedBy>
  <cp:revision>7</cp:revision>
  <cp:lastPrinted>2016-08-04T19:26:00Z</cp:lastPrinted>
  <dcterms:created xsi:type="dcterms:W3CDTF">2022-08-08T14:23:00Z</dcterms:created>
  <dcterms:modified xsi:type="dcterms:W3CDTF">2022-08-09T14:20:00Z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y fmtid="{D5CDD505-2E9C-101B-9397-08002B2CF9AE}" pid="3" name="ORCDept">
    <vt:lpwstr>HRPP</vt:lpwstr>
  </property>
  <property fmtid="{D5CDD505-2E9C-101B-9397-08002B2CF9AE}" pid="4" name="FileLocation">
    <vt:lpwstr>/doc/compliance/human-subjects/</vt:lpwstr>
  </property>
</Properties>
</file>